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63CC" w14:textId="77777777" w:rsidR="00DF5A8E" w:rsidRPr="006420FE" w:rsidRDefault="00DF5A8E" w:rsidP="00DF5A8E">
      <w:pPr>
        <w:pStyle w:val="Betarp"/>
        <w:ind w:left="9072"/>
        <w:rPr>
          <w:rFonts w:ascii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6420FE">
        <w:rPr>
          <w:rFonts w:ascii="Times New Roman" w:hAnsi="Times New Roman" w:cs="Times New Roman"/>
          <w:sz w:val="24"/>
          <w:szCs w:val="24"/>
          <w:lang w:eastAsia="zh-CN"/>
        </w:rPr>
        <w:t>PATVIRTINTA</w:t>
      </w:r>
    </w:p>
    <w:p w14:paraId="632D63CD" w14:textId="77777777" w:rsidR="00DF5A8E" w:rsidRDefault="00DF5A8E" w:rsidP="00DF5A8E">
      <w:pPr>
        <w:pStyle w:val="Betarp"/>
        <w:ind w:left="9072"/>
        <w:rPr>
          <w:rFonts w:ascii="Times New Roman" w:hAnsi="Times New Roman" w:cs="Times New Roman"/>
          <w:sz w:val="24"/>
          <w:szCs w:val="24"/>
          <w:lang w:eastAsia="zh-CN"/>
        </w:rPr>
      </w:pPr>
      <w:r w:rsidRPr="006420FE">
        <w:rPr>
          <w:rFonts w:ascii="Times New Roman" w:hAnsi="Times New Roman" w:cs="Times New Roman"/>
          <w:sz w:val="24"/>
          <w:szCs w:val="24"/>
          <w:lang w:eastAsia="zh-CN"/>
        </w:rPr>
        <w:t>Rokiškio rajono savivaldybės tarybos</w:t>
      </w:r>
    </w:p>
    <w:p w14:paraId="632D63CE" w14:textId="2DD12191" w:rsidR="00DF5A8E" w:rsidRDefault="00D80E22" w:rsidP="00DF5A8E">
      <w:pPr>
        <w:pStyle w:val="Betarp"/>
        <w:ind w:left="9072"/>
        <w:rPr>
          <w:rFonts w:ascii="Times New Roman" w:hAnsi="Times New Roman" w:cs="Times New Roman"/>
          <w:sz w:val="24"/>
          <w:szCs w:val="24"/>
          <w:lang w:eastAsia="zh-CN"/>
        </w:rPr>
      </w:pPr>
      <w:r w:rsidRPr="00541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2021 m.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rugsėjo 24 </w:t>
      </w:r>
      <w:r w:rsidRPr="00541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d. </w:t>
      </w:r>
      <w:r w:rsidR="00DF5A8E" w:rsidRPr="006420FE">
        <w:rPr>
          <w:rFonts w:ascii="Times New Roman" w:hAnsi="Times New Roman" w:cs="Times New Roman"/>
          <w:sz w:val="24"/>
          <w:szCs w:val="24"/>
          <w:lang w:eastAsia="zh-CN"/>
        </w:rPr>
        <w:t>sprendimu Nr. TS-</w:t>
      </w:r>
    </w:p>
    <w:p w14:paraId="333E189C" w14:textId="77777777" w:rsidR="0057480B" w:rsidRPr="006420FE" w:rsidRDefault="0057480B" w:rsidP="00DF5A8E">
      <w:pPr>
        <w:pStyle w:val="Betarp"/>
        <w:ind w:left="9072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32D63CF" w14:textId="77777777" w:rsidR="00862673" w:rsidRPr="00DB5AF1" w:rsidRDefault="001B04E2" w:rsidP="00DB5AF1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B5AF1">
        <w:rPr>
          <w:rFonts w:ascii="Times New Roman" w:hAnsi="Times New Roman" w:cs="Times New Roman"/>
          <w:b/>
          <w:sz w:val="24"/>
          <w:szCs w:val="24"/>
          <w:lang w:val="lt-LT"/>
        </w:rPr>
        <w:t>ROKIŠKIO RAJONO</w:t>
      </w:r>
      <w:r w:rsidR="00DB5AF1" w:rsidRPr="00DB5AF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SAVIVALDYBĖS</w:t>
      </w:r>
      <w:r w:rsidRPr="00DB5AF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IKIMOKYKLINIO</w:t>
      </w:r>
      <w:r w:rsidR="009A269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DB5AF1">
        <w:rPr>
          <w:rFonts w:ascii="Times New Roman" w:hAnsi="Times New Roman" w:cs="Times New Roman"/>
          <w:b/>
          <w:sz w:val="24"/>
          <w:szCs w:val="24"/>
          <w:lang w:val="lt-LT"/>
        </w:rPr>
        <w:t>/</w:t>
      </w:r>
      <w:r w:rsidR="009A269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DB5AF1">
        <w:rPr>
          <w:rFonts w:ascii="Times New Roman" w:hAnsi="Times New Roman" w:cs="Times New Roman"/>
          <w:b/>
          <w:sz w:val="24"/>
          <w:szCs w:val="24"/>
          <w:lang w:val="lt-LT"/>
        </w:rPr>
        <w:t>PRIEŠM</w:t>
      </w:r>
      <w:r w:rsidR="00EA599E" w:rsidRPr="00DB5AF1">
        <w:rPr>
          <w:rFonts w:ascii="Times New Roman" w:hAnsi="Times New Roman" w:cs="Times New Roman"/>
          <w:b/>
          <w:sz w:val="24"/>
          <w:szCs w:val="24"/>
          <w:lang w:val="lt-LT"/>
        </w:rPr>
        <w:t>OKYKLINIO UGDYMO MOKYKLŲ</w:t>
      </w:r>
      <w:r w:rsidRPr="00DB5AF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DB5AF1" w:rsidRPr="00DB5AF1">
        <w:rPr>
          <w:rFonts w:ascii="Times New Roman" w:hAnsi="Times New Roman" w:cs="Times New Roman"/>
          <w:b/>
          <w:sz w:val="24"/>
          <w:szCs w:val="24"/>
          <w:lang w:val="lt-LT"/>
        </w:rPr>
        <w:t>DARBUOTOJŲ</w:t>
      </w:r>
      <w:r w:rsidR="00EA599E" w:rsidRPr="00DB5AF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DB5AF1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PAREIGYBIŲ SKAIČIAUS </w:t>
      </w:r>
      <w:r w:rsidR="00DB5AF1" w:rsidRPr="00DB5AF1">
        <w:rPr>
          <w:rFonts w:ascii="Times New Roman" w:hAnsi="Times New Roman" w:cs="Times New Roman"/>
          <w:b/>
          <w:sz w:val="24"/>
          <w:szCs w:val="24"/>
          <w:lang w:val="lt-LT"/>
        </w:rPr>
        <w:t>NUSTATYMO NORMOS</w:t>
      </w:r>
    </w:p>
    <w:tbl>
      <w:tblPr>
        <w:tblStyle w:val="Lentelstinklelis"/>
        <w:tblW w:w="13887" w:type="dxa"/>
        <w:tblLook w:val="04A0" w:firstRow="1" w:lastRow="0" w:firstColumn="1" w:lastColumn="0" w:noHBand="0" w:noVBand="1"/>
      </w:tblPr>
      <w:tblGrid>
        <w:gridCol w:w="695"/>
        <w:gridCol w:w="3170"/>
        <w:gridCol w:w="13"/>
        <w:gridCol w:w="2177"/>
        <w:gridCol w:w="1673"/>
        <w:gridCol w:w="6159"/>
      </w:tblGrid>
      <w:tr w:rsidR="000264B5" w:rsidRPr="00B32338" w14:paraId="632D63D6" w14:textId="77777777" w:rsidTr="00227F1B">
        <w:trPr>
          <w:trHeight w:val="645"/>
        </w:trPr>
        <w:tc>
          <w:tcPr>
            <w:tcW w:w="703" w:type="dxa"/>
          </w:tcPr>
          <w:p w14:paraId="632D63D0" w14:textId="77777777" w:rsidR="000264B5" w:rsidRPr="00B32338" w:rsidRDefault="000264B5" w:rsidP="00C8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233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  <w:p w14:paraId="632D63D1" w14:textId="77777777" w:rsidR="00227F1B" w:rsidRPr="00B32338" w:rsidRDefault="00227F1B" w:rsidP="00C8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30" w:type="dxa"/>
          </w:tcPr>
          <w:p w14:paraId="632D63D2" w14:textId="77777777" w:rsidR="000264B5" w:rsidRPr="00B32338" w:rsidRDefault="000264B5" w:rsidP="00C8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233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Pareigybės pavadinimas</w:t>
            </w:r>
          </w:p>
        </w:tc>
        <w:tc>
          <w:tcPr>
            <w:tcW w:w="1892" w:type="dxa"/>
            <w:gridSpan w:val="2"/>
          </w:tcPr>
          <w:p w14:paraId="632D63D3" w14:textId="032C11ED" w:rsidR="000264B5" w:rsidRPr="00B32338" w:rsidRDefault="00B32338" w:rsidP="00B32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233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Rekomenduojamas p</w:t>
            </w:r>
            <w:r w:rsidR="00227F1B" w:rsidRPr="00B3233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areigybės lygis</w:t>
            </w:r>
          </w:p>
        </w:tc>
        <w:tc>
          <w:tcPr>
            <w:tcW w:w="1697" w:type="dxa"/>
          </w:tcPr>
          <w:p w14:paraId="632D63D4" w14:textId="77777777" w:rsidR="000264B5" w:rsidRPr="00B32338" w:rsidRDefault="000264B5" w:rsidP="00C8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233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Pareigybės skaičius</w:t>
            </w:r>
          </w:p>
        </w:tc>
        <w:tc>
          <w:tcPr>
            <w:tcW w:w="6365" w:type="dxa"/>
          </w:tcPr>
          <w:p w14:paraId="632D63D5" w14:textId="77777777" w:rsidR="000264B5" w:rsidRPr="00B32338" w:rsidRDefault="00227F1B" w:rsidP="00C8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233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Pareigybių skaičiaus nustatymo normos</w:t>
            </w:r>
          </w:p>
        </w:tc>
      </w:tr>
      <w:tr w:rsidR="00227F1B" w:rsidRPr="00B32338" w14:paraId="632D63DD" w14:textId="77777777" w:rsidTr="00227F1B">
        <w:trPr>
          <w:trHeight w:val="420"/>
        </w:trPr>
        <w:tc>
          <w:tcPr>
            <w:tcW w:w="703" w:type="dxa"/>
          </w:tcPr>
          <w:p w14:paraId="632D63D7" w14:textId="77777777" w:rsidR="00227F1B" w:rsidRPr="00B32338" w:rsidRDefault="00227F1B" w:rsidP="00C87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2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230" w:type="dxa"/>
          </w:tcPr>
          <w:p w14:paraId="632D63D8" w14:textId="77777777" w:rsidR="00227F1B" w:rsidRPr="00B32338" w:rsidRDefault="00227F1B" w:rsidP="00C87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2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892" w:type="dxa"/>
            <w:gridSpan w:val="2"/>
          </w:tcPr>
          <w:p w14:paraId="632D63D9" w14:textId="77777777" w:rsidR="00227F1B" w:rsidRPr="00B32338" w:rsidRDefault="00227F1B" w:rsidP="00026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2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697" w:type="dxa"/>
          </w:tcPr>
          <w:p w14:paraId="632D63DA" w14:textId="77777777" w:rsidR="00227F1B" w:rsidRPr="00B32338" w:rsidRDefault="00227F1B" w:rsidP="00C87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2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6365" w:type="dxa"/>
          </w:tcPr>
          <w:p w14:paraId="632D63DB" w14:textId="77777777" w:rsidR="00227F1B" w:rsidRPr="00B32338" w:rsidRDefault="00227F1B" w:rsidP="00C87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2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  <w:p w14:paraId="632D63DC" w14:textId="77777777" w:rsidR="00227F1B" w:rsidRPr="00B32338" w:rsidRDefault="00227F1B" w:rsidP="00C87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27F1B" w:rsidRPr="00DB5AF1" w14:paraId="632D63DF" w14:textId="77777777" w:rsidTr="000B26E5">
        <w:trPr>
          <w:trHeight w:val="393"/>
        </w:trPr>
        <w:tc>
          <w:tcPr>
            <w:tcW w:w="13887" w:type="dxa"/>
            <w:gridSpan w:val="6"/>
          </w:tcPr>
          <w:p w14:paraId="632D63DE" w14:textId="035912E8" w:rsidR="00227F1B" w:rsidRPr="00DB5AF1" w:rsidRDefault="006679F6" w:rsidP="008D0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Pareigybės</w:t>
            </w:r>
            <w:r w:rsidR="008D05C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finansuojamos iš </w:t>
            </w:r>
            <w:r w:rsidR="008D05C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okymo lėšų</w:t>
            </w:r>
            <w:r w:rsidR="00C71E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0712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</w:t>
            </w:r>
            <w:r w:rsidR="008D05C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0712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</w:t>
            </w:r>
            <w:r w:rsidR="008D05C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0712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 savivaldybės biudžeto lėšų</w:t>
            </w:r>
          </w:p>
        </w:tc>
      </w:tr>
      <w:tr w:rsidR="000264B5" w:rsidRPr="00DB5AF1" w14:paraId="632D63E7" w14:textId="77777777" w:rsidTr="00227F1B">
        <w:tc>
          <w:tcPr>
            <w:tcW w:w="703" w:type="dxa"/>
          </w:tcPr>
          <w:p w14:paraId="632D63E0" w14:textId="77777777" w:rsidR="000264B5" w:rsidRPr="00DB5AF1" w:rsidRDefault="000264B5" w:rsidP="00C873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230" w:type="dxa"/>
          </w:tcPr>
          <w:p w14:paraId="632D63E1" w14:textId="77777777" w:rsidR="000264B5" w:rsidRPr="00DB5AF1" w:rsidRDefault="000264B5" w:rsidP="00C873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Direktorius</w:t>
            </w:r>
          </w:p>
          <w:p w14:paraId="632D63E2" w14:textId="77777777" w:rsidR="000264B5" w:rsidRPr="00DB5AF1" w:rsidRDefault="000264B5" w:rsidP="00C873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92" w:type="dxa"/>
            <w:gridSpan w:val="2"/>
          </w:tcPr>
          <w:p w14:paraId="632D63E3" w14:textId="413BD0B1" w:rsidR="000264B5" w:rsidRPr="00DB5AF1" w:rsidRDefault="00DA714E" w:rsidP="00DA7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A2</w:t>
            </w:r>
          </w:p>
          <w:p w14:paraId="632D63E4" w14:textId="77777777" w:rsidR="000264B5" w:rsidRPr="00DB5AF1" w:rsidRDefault="000264B5" w:rsidP="00DA7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97" w:type="dxa"/>
          </w:tcPr>
          <w:p w14:paraId="632D63E5" w14:textId="77777777" w:rsidR="000264B5" w:rsidRPr="00DB5AF1" w:rsidRDefault="00DA714E" w:rsidP="00DA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6365" w:type="dxa"/>
          </w:tcPr>
          <w:p w14:paraId="632D63E6" w14:textId="77777777" w:rsidR="000264B5" w:rsidRPr="00DB5AF1" w:rsidRDefault="000264B5" w:rsidP="00C873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A1249" w:rsidRPr="00FD61A5" w14:paraId="408089FD" w14:textId="77777777" w:rsidTr="00227F1B">
        <w:tc>
          <w:tcPr>
            <w:tcW w:w="703" w:type="dxa"/>
          </w:tcPr>
          <w:p w14:paraId="3291A837" w14:textId="3FBDDB5B" w:rsidR="002A1249" w:rsidRPr="00DB5AF1" w:rsidRDefault="002A1249" w:rsidP="00EF64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24594177" w14:textId="5B41931B" w:rsidR="002A1249" w:rsidRPr="00DB5AF1" w:rsidRDefault="002A1249" w:rsidP="00DA71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30" w:type="dxa"/>
          </w:tcPr>
          <w:p w14:paraId="0F3139B7" w14:textId="267CA5CB" w:rsidR="002A1249" w:rsidRPr="00DB5AF1" w:rsidRDefault="002A1249" w:rsidP="00DA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Direktoriaus pavaduotojas ugdymui (skyriaus vedėjas)</w:t>
            </w:r>
          </w:p>
        </w:tc>
        <w:tc>
          <w:tcPr>
            <w:tcW w:w="1892" w:type="dxa"/>
            <w:gridSpan w:val="2"/>
          </w:tcPr>
          <w:p w14:paraId="6E7FDFE5" w14:textId="38DFD94D" w:rsidR="002A1249" w:rsidRPr="00DB5AF1" w:rsidRDefault="002A1249" w:rsidP="00B32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1697" w:type="dxa"/>
          </w:tcPr>
          <w:p w14:paraId="4BF9404C" w14:textId="77777777" w:rsidR="002A1249" w:rsidRPr="00DB5AF1" w:rsidRDefault="002A1249" w:rsidP="00EF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  <w:p w14:paraId="3ABD39CB" w14:textId="34247462" w:rsidR="002A1249" w:rsidRPr="00DB5AF1" w:rsidRDefault="002A1249" w:rsidP="00DA7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*</w:t>
            </w:r>
          </w:p>
        </w:tc>
        <w:tc>
          <w:tcPr>
            <w:tcW w:w="6365" w:type="dxa"/>
          </w:tcPr>
          <w:p w14:paraId="7591A618" w14:textId="7C2245D5" w:rsidR="002A1249" w:rsidRPr="00DB5AF1" w:rsidRDefault="002A1249" w:rsidP="00EF6473">
            <w:pPr>
              <w:ind w:firstLine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*Direktoriaus pavaduotojo pareigybės skaičius nustato</w:t>
            </w:r>
            <w:r w:rsidR="00B7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mas pagal ugdymo grupių skaičių:</w:t>
            </w:r>
          </w:p>
          <w:p w14:paraId="6F9DE665" w14:textId="0E244AEA" w:rsidR="002A1249" w:rsidRPr="00DB5AF1" w:rsidRDefault="002A1249" w:rsidP="00EF6473">
            <w:pPr>
              <w:ind w:firstLine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8 ikimokyklinio</w:t>
            </w:r>
            <w:r w:rsidR="00B746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/</w:t>
            </w:r>
            <w:r w:rsidR="00B746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priešmokyklinio ugdymo grupės </w:t>
            </w:r>
            <w:r w:rsidR="00B746F1">
              <w:rPr>
                <w:rFonts w:ascii="Palemonas" w:hAnsi="Palemonas"/>
                <w:sz w:val="24"/>
                <w:szCs w:val="24"/>
                <w:lang w:eastAsia="zh-CN"/>
              </w:rPr>
              <w:t>–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1 pareigybė</w:t>
            </w:r>
            <w:r w:rsidR="00B746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;</w:t>
            </w:r>
          </w:p>
          <w:p w14:paraId="179C9E50" w14:textId="54E1C62C" w:rsidR="002A1249" w:rsidRPr="00DB5AF1" w:rsidRDefault="002A1249" w:rsidP="00EF6473">
            <w:pPr>
              <w:ind w:firstLine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</w:t>
            </w:r>
            <w:r w:rsidR="00B746F1">
              <w:rPr>
                <w:rFonts w:ascii="Palemonas" w:hAnsi="Palemonas"/>
                <w:sz w:val="24"/>
                <w:szCs w:val="24"/>
                <w:lang w:eastAsia="zh-CN"/>
              </w:rPr>
              <w:t>–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 ikimokyklinio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priešmokyklinio ugdymo grupės</w:t>
            </w:r>
            <w:r w:rsidR="00B746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B746F1">
              <w:rPr>
                <w:rFonts w:ascii="Palemonas" w:hAnsi="Palemonas"/>
                <w:sz w:val="24"/>
                <w:szCs w:val="24"/>
                <w:lang w:eastAsia="zh-CN"/>
              </w:rPr>
              <w:t>–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0,75 pareigybės</w:t>
            </w:r>
            <w:r w:rsidR="00B746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; </w:t>
            </w:r>
          </w:p>
          <w:p w14:paraId="6E723302" w14:textId="2C6443B9" w:rsidR="002A1249" w:rsidRPr="00DB5AF1" w:rsidRDefault="002A1249" w:rsidP="00EF6473">
            <w:pPr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</w:t>
            </w:r>
            <w:r w:rsidR="00B746F1">
              <w:rPr>
                <w:rFonts w:ascii="Palemonas" w:hAnsi="Palemonas"/>
                <w:sz w:val="24"/>
                <w:szCs w:val="24"/>
                <w:lang w:eastAsia="zh-CN"/>
              </w:rPr>
              <w:t>–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 ikimokyklinio/priešmokyklinio ugdymo grupės</w:t>
            </w:r>
            <w:r w:rsidR="00B746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B746F1">
              <w:rPr>
                <w:rFonts w:ascii="Palemonas" w:hAnsi="Palemonas"/>
                <w:sz w:val="24"/>
                <w:szCs w:val="24"/>
                <w:lang w:eastAsia="zh-CN"/>
              </w:rPr>
              <w:t>–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0,5 pareigybės</w:t>
            </w:r>
            <w:r w:rsidR="00F816C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 w:rsidR="00B746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2E1BCCAA" w14:textId="77777777" w:rsidR="002A1249" w:rsidRPr="00DB5AF1" w:rsidRDefault="002A1249" w:rsidP="00EF6473">
            <w:pPr>
              <w:ind w:firstLine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Ikimokyklinio ugdymo skyriuose nustatomas skyriaus vedėjo pareigybės skaičius pagal grupių skaičių skyriuje:</w:t>
            </w:r>
          </w:p>
          <w:p w14:paraId="7B874FD3" w14:textId="26A5CA00" w:rsidR="002A1249" w:rsidRPr="00DB5AF1" w:rsidRDefault="002A1249" w:rsidP="00EF6473">
            <w:pPr>
              <w:ind w:firstLine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 ir daugiau ikimokyklinio</w:t>
            </w:r>
            <w:r w:rsidR="00F0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/</w:t>
            </w:r>
            <w:r w:rsidR="00F0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priešmokyklinio ug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dymo grupės </w:t>
            </w:r>
            <w:r w:rsidR="00B746F1">
              <w:rPr>
                <w:rFonts w:ascii="Palemonas" w:hAnsi="Palemonas"/>
                <w:sz w:val="24"/>
                <w:szCs w:val="24"/>
                <w:lang w:eastAsia="zh-C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0,5 pareigybės</w:t>
            </w:r>
            <w:r w:rsidR="00B7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; </w:t>
            </w:r>
          </w:p>
          <w:p w14:paraId="085F0647" w14:textId="7B4D34E2" w:rsidR="002A1249" w:rsidRPr="00DB5AF1" w:rsidRDefault="002A1249" w:rsidP="00B74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</w:t>
            </w:r>
            <w:r w:rsidR="00B746F1">
              <w:rPr>
                <w:rFonts w:ascii="Palemonas" w:hAnsi="Palemonas"/>
                <w:sz w:val="24"/>
                <w:szCs w:val="24"/>
                <w:lang w:eastAsia="zh-CN"/>
              </w:rPr>
              <w:t>–</w:t>
            </w: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 grupės ikimokyklinio/priešmokyklinio ug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dymo grupės</w:t>
            </w:r>
            <w:r w:rsidR="00B7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="00B746F1">
              <w:rPr>
                <w:rFonts w:ascii="Palemonas" w:hAnsi="Palemonas"/>
                <w:sz w:val="24"/>
                <w:szCs w:val="24"/>
                <w:lang w:eastAsia="zh-CN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0,3 pareigybės</w:t>
            </w:r>
            <w:r w:rsidR="00B7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</w:tr>
      <w:tr w:rsidR="00DA714E" w:rsidRPr="00DB5AF1" w14:paraId="632D63F0" w14:textId="77777777" w:rsidTr="00227F1B">
        <w:tc>
          <w:tcPr>
            <w:tcW w:w="703" w:type="dxa"/>
          </w:tcPr>
          <w:p w14:paraId="632D63E8" w14:textId="7FF03176" w:rsidR="00DA714E" w:rsidRPr="00DB5AF1" w:rsidRDefault="002A1249" w:rsidP="00DA71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DA714E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230" w:type="dxa"/>
          </w:tcPr>
          <w:p w14:paraId="632D63E9" w14:textId="77777777" w:rsidR="00DA714E" w:rsidRPr="00DB5AF1" w:rsidRDefault="00DA714E" w:rsidP="00DA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Logopedas</w:t>
            </w:r>
          </w:p>
          <w:p w14:paraId="632D63EA" w14:textId="77777777" w:rsidR="00DA714E" w:rsidRPr="00DB5AF1" w:rsidRDefault="00DA714E" w:rsidP="00DA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92" w:type="dxa"/>
            <w:gridSpan w:val="2"/>
          </w:tcPr>
          <w:p w14:paraId="632D63EB" w14:textId="0F68EA7B" w:rsidR="00DA714E" w:rsidRPr="00DB5AF1" w:rsidRDefault="00DA714E" w:rsidP="00B32338">
            <w:pPr>
              <w:jc w:val="center"/>
              <w:rPr>
                <w:sz w:val="24"/>
                <w:szCs w:val="24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1697" w:type="dxa"/>
          </w:tcPr>
          <w:p w14:paraId="632D63EC" w14:textId="77777777" w:rsidR="00DA714E" w:rsidRPr="00DB5AF1" w:rsidRDefault="00707BA6" w:rsidP="00DA7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*</w:t>
            </w:r>
          </w:p>
          <w:p w14:paraId="632D63ED" w14:textId="77777777" w:rsidR="00394057" w:rsidRPr="00DB5AF1" w:rsidRDefault="00394057" w:rsidP="00DA71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6365" w:type="dxa"/>
          </w:tcPr>
          <w:p w14:paraId="28F407E4" w14:textId="77777777" w:rsidR="00B746F1" w:rsidRDefault="00DA714E" w:rsidP="00DA7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*1 logopedo pareigybė</w:t>
            </w:r>
            <w:r w:rsidR="00B7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steigiama</w:t>
            </w:r>
            <w:r w:rsidR="00B7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="00803A64"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mokykloje</w:t>
            </w: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, vykdančioje ikimokyklinio ir priešmokyklinio ugdymo programas, jei joje ugdosi</w:t>
            </w:r>
            <w:r w:rsidR="008B79D2"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30 specialiųjų ugdymosi poreikių turinčių vaikų, kuriems reikalinga logopedo pagalba. </w:t>
            </w:r>
          </w:p>
          <w:p w14:paraId="632D63EE" w14:textId="080E8411" w:rsidR="00DA714E" w:rsidRPr="00DB5AF1" w:rsidRDefault="00803A64" w:rsidP="00DA7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 logopedo pareigybė steigiama</w:t>
            </w:r>
            <w:r w:rsidR="00B7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mokykloje, vykdančioje pradinio ugdymo programas, jei joje ugdosi 40 specialiųjų ugdymosi poreikių turinčių vaikų, kuriems reikalinga </w:t>
            </w: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lastRenderedPageBreak/>
              <w:t>logopedo pagalba. </w:t>
            </w:r>
          </w:p>
          <w:p w14:paraId="632D63EF" w14:textId="77777777" w:rsidR="00DA714E" w:rsidRPr="00DB5AF1" w:rsidRDefault="00DA714E" w:rsidP="00DA7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Esant mažesniam ar didesniam vaikų skaičiui, logopedo pareigybių skaičius proporcingai mažinamas arba didinamas.</w:t>
            </w:r>
          </w:p>
        </w:tc>
      </w:tr>
      <w:tr w:rsidR="00DA714E" w:rsidRPr="00FD61A5" w14:paraId="632D63FA" w14:textId="77777777" w:rsidTr="00227F1B">
        <w:tc>
          <w:tcPr>
            <w:tcW w:w="703" w:type="dxa"/>
          </w:tcPr>
          <w:p w14:paraId="632D63F1" w14:textId="5A710A98" w:rsidR="00DA714E" w:rsidRPr="00DB5AF1" w:rsidRDefault="002A1249" w:rsidP="00DA71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4</w:t>
            </w:r>
            <w:r w:rsidR="00DA714E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230" w:type="dxa"/>
          </w:tcPr>
          <w:p w14:paraId="632D63F2" w14:textId="5AD7C3CA" w:rsidR="00DA714E" w:rsidRPr="00DB5AF1" w:rsidRDefault="00DA714E" w:rsidP="00DA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Spec</w:t>
            </w:r>
            <w:r w:rsidR="008D05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ialusis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pedagogas</w:t>
            </w:r>
          </w:p>
          <w:p w14:paraId="632D63F3" w14:textId="77777777" w:rsidR="00DA714E" w:rsidRPr="00DB5AF1" w:rsidRDefault="00DA714E" w:rsidP="00DA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92" w:type="dxa"/>
            <w:gridSpan w:val="2"/>
          </w:tcPr>
          <w:p w14:paraId="632D63F4" w14:textId="498D8F26" w:rsidR="00DA714E" w:rsidRPr="00DB5AF1" w:rsidRDefault="00DA714E" w:rsidP="00B32338">
            <w:pPr>
              <w:jc w:val="center"/>
              <w:rPr>
                <w:sz w:val="24"/>
                <w:szCs w:val="24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1697" w:type="dxa"/>
          </w:tcPr>
          <w:p w14:paraId="632D63F5" w14:textId="77777777" w:rsidR="00394057" w:rsidRPr="00DB5AF1" w:rsidRDefault="00707BA6" w:rsidP="00DA714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*</w:t>
            </w:r>
            <w:r w:rsidR="00394057" w:rsidRPr="00DB5A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t-LT" w:eastAsia="lt-LT"/>
              </w:rPr>
              <w:t xml:space="preserve"> </w:t>
            </w:r>
          </w:p>
          <w:p w14:paraId="632D63F6" w14:textId="77777777" w:rsidR="00DA714E" w:rsidRPr="00DB5AF1" w:rsidRDefault="00DA714E" w:rsidP="00DA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65" w:type="dxa"/>
          </w:tcPr>
          <w:p w14:paraId="632D63F7" w14:textId="3BB1492E" w:rsidR="00DA714E" w:rsidRPr="00DB5AF1" w:rsidRDefault="00DA714E" w:rsidP="00DA714E">
            <w:pPr>
              <w:pStyle w:val="prastasistinklapis"/>
              <w:spacing w:before="0" w:beforeAutospacing="0" w:after="0" w:afterAutospacing="0"/>
              <w:jc w:val="both"/>
            </w:pPr>
            <w:r w:rsidRPr="00DB5AF1">
              <w:rPr>
                <w:color w:val="000000"/>
              </w:rPr>
              <w:t>*Specialiojo pedagogo</w:t>
            </w:r>
            <w:r w:rsidR="00803A64" w:rsidRPr="00DB5AF1">
              <w:rPr>
                <w:color w:val="000000"/>
              </w:rPr>
              <w:t xml:space="preserve"> 1 pareigybė</w:t>
            </w:r>
            <w:r w:rsidR="00B746F1">
              <w:rPr>
                <w:color w:val="000000"/>
              </w:rPr>
              <w:t xml:space="preserve"> </w:t>
            </w:r>
            <w:r w:rsidR="00803A64" w:rsidRPr="00DB5AF1">
              <w:rPr>
                <w:color w:val="000000"/>
              </w:rPr>
              <w:t>steigiama</w:t>
            </w:r>
            <w:r w:rsidR="00B746F1">
              <w:rPr>
                <w:color w:val="000000"/>
              </w:rPr>
              <w:t xml:space="preserve"> </w:t>
            </w:r>
            <w:r w:rsidR="00803A64" w:rsidRPr="00DB5AF1">
              <w:rPr>
                <w:color w:val="000000"/>
              </w:rPr>
              <w:t>mokykloje</w:t>
            </w:r>
            <w:r w:rsidRPr="00DB5AF1">
              <w:rPr>
                <w:color w:val="000000"/>
              </w:rPr>
              <w:t xml:space="preserve">, vykdančioje ikimokyklinio ir priešmokyklinio ugdymo programas, jei joje ugdosi 24 specialiųjų ugdymosi poreikių turintys vaikai, kuriems reikalinga specialiojo pedagogo pagalba (ar 15–20 vaikų, turinčių regos, klausos sutrikimų (tarp jų turinčių </w:t>
            </w:r>
            <w:proofErr w:type="spellStart"/>
            <w:r w:rsidRPr="00DB5AF1">
              <w:rPr>
                <w:color w:val="000000"/>
              </w:rPr>
              <w:t>kochlearinių</w:t>
            </w:r>
            <w:proofErr w:type="spellEnd"/>
            <w:r w:rsidRPr="00DB5AF1">
              <w:rPr>
                <w:color w:val="000000"/>
              </w:rPr>
              <w:t xml:space="preserve"> </w:t>
            </w:r>
            <w:proofErr w:type="spellStart"/>
            <w:r w:rsidRPr="00DB5AF1">
              <w:rPr>
                <w:color w:val="000000"/>
              </w:rPr>
              <w:t>implant</w:t>
            </w:r>
            <w:r w:rsidR="00DB5AF1">
              <w:rPr>
                <w:color w:val="000000"/>
              </w:rPr>
              <w:t>ų</w:t>
            </w:r>
            <w:proofErr w:type="spellEnd"/>
            <w:r w:rsidRPr="00DB5AF1">
              <w:rPr>
                <w:color w:val="000000"/>
              </w:rPr>
              <w:t xml:space="preserve">), jei nėra </w:t>
            </w:r>
            <w:proofErr w:type="spellStart"/>
            <w:r w:rsidRPr="00DB5AF1">
              <w:rPr>
                <w:color w:val="000000"/>
              </w:rPr>
              <w:t>t</w:t>
            </w:r>
            <w:r w:rsidR="00113CF0">
              <w:rPr>
                <w:color w:val="000000"/>
              </w:rPr>
              <w:t>iflopedagogo</w:t>
            </w:r>
            <w:proofErr w:type="spellEnd"/>
            <w:r w:rsidR="00113CF0">
              <w:rPr>
                <w:color w:val="000000"/>
              </w:rPr>
              <w:t xml:space="preserve"> ar surdopedagogo). </w:t>
            </w:r>
            <w:r w:rsidR="00803A64" w:rsidRPr="00DB5AF1">
              <w:rPr>
                <w:color w:val="000000"/>
              </w:rPr>
              <w:t>Mokykloje, vykdančioje pradinio ugdymo programą</w:t>
            </w:r>
            <w:r w:rsidR="00B746F1">
              <w:rPr>
                <w:color w:val="000000"/>
              </w:rPr>
              <w:t>,</w:t>
            </w:r>
            <w:r w:rsidR="00803A64" w:rsidRPr="00DB5AF1">
              <w:rPr>
                <w:color w:val="000000"/>
              </w:rPr>
              <w:t xml:space="preserve"> – 27 mokiniai.</w:t>
            </w:r>
          </w:p>
          <w:p w14:paraId="632D63F8" w14:textId="77777777" w:rsidR="00DA714E" w:rsidRPr="00DB5AF1" w:rsidRDefault="00DA714E" w:rsidP="00DA714E">
            <w:pPr>
              <w:pStyle w:val="prastasistinklapis"/>
              <w:spacing w:before="0" w:beforeAutospacing="0" w:after="0" w:afterAutospacing="0"/>
              <w:jc w:val="both"/>
            </w:pPr>
            <w:r w:rsidRPr="00DB5AF1">
              <w:rPr>
                <w:color w:val="000000"/>
              </w:rPr>
              <w:t>Esant mažesniam ar didesniam vaikų skaičiui, specialiojo pedagogo pareigybių skaičius proporcingai mažinamas arba didinamas.</w:t>
            </w:r>
          </w:p>
          <w:p w14:paraId="632D63F9" w14:textId="77777777" w:rsidR="00DA714E" w:rsidRPr="00DB5AF1" w:rsidRDefault="00DA714E" w:rsidP="00DA714E">
            <w:pPr>
              <w:pStyle w:val="prastasistinklapis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</w:tr>
      <w:tr w:rsidR="00DA714E" w:rsidRPr="00DB5AF1" w14:paraId="632D6401" w14:textId="77777777" w:rsidTr="00227F1B">
        <w:tc>
          <w:tcPr>
            <w:tcW w:w="703" w:type="dxa"/>
          </w:tcPr>
          <w:p w14:paraId="632D63FB" w14:textId="3095EAC4" w:rsidR="00DA714E" w:rsidRPr="00DB5AF1" w:rsidRDefault="002A1249" w:rsidP="00DA71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DA714E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230" w:type="dxa"/>
          </w:tcPr>
          <w:p w14:paraId="632D63FC" w14:textId="77777777" w:rsidR="00DA714E" w:rsidRPr="00DB5AF1" w:rsidRDefault="00DA714E" w:rsidP="00DA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Psichologas</w:t>
            </w:r>
          </w:p>
          <w:p w14:paraId="632D63FD" w14:textId="77777777" w:rsidR="00DA714E" w:rsidRPr="00DB5AF1" w:rsidRDefault="00DA714E" w:rsidP="00DA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92" w:type="dxa"/>
            <w:gridSpan w:val="2"/>
          </w:tcPr>
          <w:p w14:paraId="632D63FE" w14:textId="77777777" w:rsidR="00DA714E" w:rsidRPr="00DB5AF1" w:rsidRDefault="00DA714E" w:rsidP="00DA7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14:paraId="632D63FF" w14:textId="77777777" w:rsidR="00DA714E" w:rsidRPr="00DB5AF1" w:rsidRDefault="00DA714E" w:rsidP="00DA71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65" w:type="dxa"/>
          </w:tcPr>
          <w:p w14:paraId="632D6400" w14:textId="77777777" w:rsidR="00DA714E" w:rsidRPr="00DB5AF1" w:rsidRDefault="00F32039" w:rsidP="00DA71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paslaugos sutartis su PPT.</w:t>
            </w:r>
          </w:p>
        </w:tc>
      </w:tr>
      <w:tr w:rsidR="00DB29B4" w:rsidRPr="00FD61A5" w14:paraId="632D640D" w14:textId="77777777" w:rsidTr="00281A79">
        <w:trPr>
          <w:trHeight w:val="3383"/>
        </w:trPr>
        <w:tc>
          <w:tcPr>
            <w:tcW w:w="703" w:type="dxa"/>
          </w:tcPr>
          <w:p w14:paraId="632D6402" w14:textId="250A60EC" w:rsidR="00DB29B4" w:rsidRPr="00DB5AF1" w:rsidRDefault="002A1249" w:rsidP="00DA71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DB29B4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230" w:type="dxa"/>
          </w:tcPr>
          <w:p w14:paraId="632D6403" w14:textId="7F30F26A" w:rsidR="00DB29B4" w:rsidRPr="00DB5AF1" w:rsidRDefault="00DB29B4" w:rsidP="00DA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Soc</w:t>
            </w:r>
            <w:r w:rsidR="008D05C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ialinis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pedagogas</w:t>
            </w:r>
          </w:p>
          <w:p w14:paraId="632D6404" w14:textId="77777777" w:rsidR="00DB29B4" w:rsidRPr="00DB5AF1" w:rsidRDefault="00DB29B4" w:rsidP="00DA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92" w:type="dxa"/>
            <w:gridSpan w:val="2"/>
          </w:tcPr>
          <w:p w14:paraId="632D6405" w14:textId="5A2583E2" w:rsidR="00DB29B4" w:rsidRPr="00DB5AF1" w:rsidRDefault="00DB29B4" w:rsidP="00A71ACE">
            <w:pPr>
              <w:jc w:val="center"/>
              <w:rPr>
                <w:sz w:val="24"/>
                <w:szCs w:val="24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1697" w:type="dxa"/>
          </w:tcPr>
          <w:p w14:paraId="632D6406" w14:textId="77777777" w:rsidR="00DB29B4" w:rsidRPr="00DB5AF1" w:rsidRDefault="00DB29B4" w:rsidP="00DA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*</w:t>
            </w:r>
          </w:p>
          <w:p w14:paraId="632D6407" w14:textId="77777777" w:rsidR="00DB29B4" w:rsidRPr="00DB5AF1" w:rsidRDefault="00DB29B4" w:rsidP="00DA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32D6408" w14:textId="77777777" w:rsidR="00DB29B4" w:rsidRPr="00DB5AF1" w:rsidRDefault="00DB29B4" w:rsidP="00DA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32D6409" w14:textId="77777777" w:rsidR="00DB29B4" w:rsidRPr="00DB5AF1" w:rsidRDefault="00DB29B4" w:rsidP="00DA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32D640A" w14:textId="77777777" w:rsidR="00DB29B4" w:rsidRPr="00DB5AF1" w:rsidRDefault="00DB29B4" w:rsidP="00DA71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65" w:type="dxa"/>
          </w:tcPr>
          <w:p w14:paraId="632D640B" w14:textId="77777777" w:rsidR="00DB29B4" w:rsidRPr="00DB5AF1" w:rsidRDefault="00DB29B4" w:rsidP="00707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*</w:t>
            </w: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Vienas socialinis pedagogas teikia pagalbą ne daugiau kaip 400 vaikų (</w:t>
            </w:r>
            <w:hyperlink r:id="rId6" w:history="1">
              <w:r w:rsidRPr="00DB5AF1">
                <w:rPr>
                  <w:rFonts w:ascii="Times New Roman" w:eastAsia="Times New Roman" w:hAnsi="Times New Roman" w:cs="Times New Roman"/>
                  <w:sz w:val="24"/>
                  <w:szCs w:val="24"/>
                  <w:lang w:val="lt-LT" w:eastAsia="lt-LT"/>
                </w:rPr>
                <w:t>Lietuvos Respublikos švietimo ir mokslo ministro 2016 m. lapkričio 2 d. įsakymu Nr. V-950 patvirtintas Socialinės pedagoginės pagalbos teikimo vaikui ir mokiniui tvarkos aprašas)</w:t>
              </w:r>
            </w:hyperlink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 w:rsidRPr="00DB5AF1">
              <w:rPr>
                <w:rFonts w:ascii="Palemonas" w:eastAsia="Calibri" w:hAnsi="Palemonas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</w:p>
          <w:p w14:paraId="632D640C" w14:textId="5D81726B" w:rsidR="00DB29B4" w:rsidRPr="00DB5AF1" w:rsidRDefault="00DB29B4" w:rsidP="00B746F1">
            <w:pPr>
              <w:tabs>
                <w:tab w:val="left" w:pos="293"/>
              </w:tabs>
              <w:spacing w:line="256" w:lineRule="auto"/>
              <w:jc w:val="both"/>
              <w:rPr>
                <w:rFonts w:ascii="Palemonas" w:eastAsia="Calibri" w:hAnsi="Palemonas" w:cs="Times New Roman"/>
                <w:color w:val="000000"/>
                <w:sz w:val="24"/>
                <w:szCs w:val="24"/>
                <w:lang w:val="lt-LT" w:eastAsia="zh-CN"/>
              </w:rPr>
            </w:pPr>
            <w:r w:rsidRPr="00DB5AF1">
              <w:rPr>
                <w:rFonts w:ascii="Palemonas" w:eastAsia="Calibri" w:hAnsi="Palemonas" w:cs="Times New Roman"/>
                <w:color w:val="000000"/>
                <w:sz w:val="24"/>
                <w:szCs w:val="24"/>
                <w:lang w:val="lt-LT" w:eastAsia="lt-LT"/>
              </w:rPr>
              <w:t xml:space="preserve">Esant mažesniam ar didesniam vaikų </w:t>
            </w:r>
            <w:r w:rsidRPr="00DB5AF1">
              <w:rPr>
                <w:rFonts w:ascii="Palemonas" w:eastAsia="Calibri" w:hAnsi="Palemonas" w:cs="Times New Roman"/>
                <w:color w:val="000000" w:themeColor="text1"/>
                <w:sz w:val="24"/>
                <w:szCs w:val="24"/>
                <w:lang w:val="lt-LT" w:eastAsia="lt-LT"/>
              </w:rPr>
              <w:t>skaičiui, pareigybių skaičius proporcingai mažinamas arba didinamas</w:t>
            </w:r>
            <w:r w:rsidRPr="00DB5AF1">
              <w:rPr>
                <w:rFonts w:ascii="Palemonas" w:eastAsia="Calibri" w:hAnsi="Palemonas" w:cs="Times New Roman"/>
                <w:color w:val="000000" w:themeColor="text1"/>
                <w:sz w:val="24"/>
                <w:szCs w:val="24"/>
                <w:lang w:val="lt-LT" w:eastAsia="zh-CN"/>
              </w:rPr>
              <w:t xml:space="preserve">: </w:t>
            </w:r>
            <w:r w:rsidRPr="00DB5AF1">
              <w:rPr>
                <w:rFonts w:ascii="Palemonas" w:eastAsia="Calibri" w:hAnsi="Palemonas" w:cs="Times New Roman"/>
                <w:color w:val="000000" w:themeColor="text1"/>
                <w:sz w:val="24"/>
                <w:szCs w:val="24"/>
                <w:lang w:val="lt-LT" w:eastAsia="en-GB"/>
              </w:rPr>
              <w:t xml:space="preserve">nuo 30 </w:t>
            </w:r>
            <w:r w:rsidRPr="00DB5AF1">
              <w:rPr>
                <w:rFonts w:ascii="Palemonas" w:eastAsia="Calibri" w:hAnsi="Palemonas" w:cs="Times New Roman"/>
                <w:color w:val="000000" w:themeColor="text1"/>
                <w:sz w:val="24"/>
                <w:szCs w:val="24"/>
                <w:lang w:val="lt-LT" w:eastAsia="zh-CN"/>
              </w:rPr>
              <w:t xml:space="preserve">iki 60 vaikų </w:t>
            </w:r>
            <w:r w:rsidRPr="00DB5AF1">
              <w:rPr>
                <w:rFonts w:ascii="Palemonas" w:eastAsia="Calibri" w:hAnsi="Palemonas" w:cs="Times New Roman"/>
                <w:color w:val="000000" w:themeColor="text1"/>
                <w:sz w:val="24"/>
                <w:szCs w:val="24"/>
                <w:lang w:val="lt-LT" w:eastAsia="lt-LT"/>
              </w:rPr>
              <w:t>– 0,25 pareigybės</w:t>
            </w:r>
            <w:r w:rsidR="00B746F1">
              <w:rPr>
                <w:rFonts w:ascii="Palemonas" w:eastAsia="Calibri" w:hAnsi="Palemonas" w:cs="Times New Roman"/>
                <w:color w:val="000000" w:themeColor="text1"/>
                <w:sz w:val="24"/>
                <w:szCs w:val="24"/>
                <w:lang w:val="lt-LT" w:eastAsia="lt-LT"/>
              </w:rPr>
              <w:t xml:space="preserve">, </w:t>
            </w:r>
            <w:r w:rsidRPr="00DB5AF1">
              <w:rPr>
                <w:rFonts w:ascii="Palemonas" w:eastAsia="Calibri" w:hAnsi="Palemonas" w:cs="Times New Roman"/>
                <w:color w:val="000000" w:themeColor="text1"/>
                <w:sz w:val="24"/>
                <w:szCs w:val="24"/>
                <w:lang w:val="lt-LT" w:eastAsia="lt-LT"/>
              </w:rPr>
              <w:t>nuo 61 iki 100 vaikų – 0,5 pareigybės</w:t>
            </w:r>
            <w:r w:rsidR="00B746F1">
              <w:rPr>
                <w:rFonts w:ascii="Palemonas" w:eastAsia="Calibri" w:hAnsi="Palemonas" w:cs="Times New Roman"/>
                <w:color w:val="000000" w:themeColor="text1"/>
                <w:sz w:val="24"/>
                <w:szCs w:val="24"/>
                <w:lang w:val="lt-LT" w:eastAsia="lt-LT"/>
              </w:rPr>
              <w:t xml:space="preserve">, </w:t>
            </w:r>
            <w:r w:rsidRPr="00DB5AF1">
              <w:rPr>
                <w:rFonts w:ascii="Palemonas" w:eastAsia="Calibri" w:hAnsi="Palemonas" w:cs="Times New Roman"/>
                <w:color w:val="000000" w:themeColor="text1"/>
                <w:sz w:val="24"/>
                <w:szCs w:val="24"/>
                <w:lang w:val="lt-LT" w:eastAsia="lt-LT"/>
              </w:rPr>
              <w:t>nuo 101 iki 150 vaikų  – 0,75 pareigybės, nuo 151  ir daugiau – 1 pareigybė</w:t>
            </w:r>
            <w:r w:rsidR="00B746F1">
              <w:rPr>
                <w:rFonts w:ascii="Palemonas" w:eastAsia="Calibri" w:hAnsi="Palemonas" w:cs="Times New Roman"/>
                <w:color w:val="000000" w:themeColor="text1"/>
                <w:sz w:val="24"/>
                <w:szCs w:val="24"/>
                <w:lang w:val="lt-LT" w:eastAsia="lt-LT"/>
              </w:rPr>
              <w:t xml:space="preserve">. </w:t>
            </w:r>
          </w:p>
        </w:tc>
      </w:tr>
      <w:tr w:rsidR="00DA714E" w:rsidRPr="00FD61A5" w14:paraId="632D6417" w14:textId="77777777" w:rsidTr="00227F1B">
        <w:tc>
          <w:tcPr>
            <w:tcW w:w="703" w:type="dxa"/>
          </w:tcPr>
          <w:p w14:paraId="632D640E" w14:textId="00A878A9" w:rsidR="00DA714E" w:rsidRPr="00DB5AF1" w:rsidRDefault="002A1249" w:rsidP="00DA71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DA714E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230" w:type="dxa"/>
          </w:tcPr>
          <w:p w14:paraId="632D640F" w14:textId="38E58D29" w:rsidR="00DA714E" w:rsidRPr="00DB5AF1" w:rsidRDefault="00DA714E" w:rsidP="00DA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Judesio korekcijos </w:t>
            </w:r>
            <w:r w:rsidR="00BE547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specialistas</w:t>
            </w:r>
          </w:p>
          <w:p w14:paraId="632D6410" w14:textId="77777777" w:rsidR="00DA714E" w:rsidRPr="00DB5AF1" w:rsidRDefault="00DA714E" w:rsidP="00DA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92" w:type="dxa"/>
            <w:gridSpan w:val="2"/>
          </w:tcPr>
          <w:p w14:paraId="632D6411" w14:textId="702B4FAB" w:rsidR="00DA714E" w:rsidRPr="00DB5AF1" w:rsidRDefault="00DA714E" w:rsidP="00A71ACE">
            <w:pPr>
              <w:jc w:val="center"/>
              <w:rPr>
                <w:sz w:val="24"/>
                <w:szCs w:val="24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1697" w:type="dxa"/>
          </w:tcPr>
          <w:p w14:paraId="632D6412" w14:textId="77777777" w:rsidR="00673C76" w:rsidRPr="00DB5AF1" w:rsidRDefault="00E12992" w:rsidP="00E1299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*</w:t>
            </w:r>
            <w:r w:rsidR="00673C76" w:rsidRPr="00DB5A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t-LT" w:eastAsia="lt-LT"/>
              </w:rPr>
              <w:t xml:space="preserve"> </w:t>
            </w:r>
          </w:p>
          <w:p w14:paraId="632D6413" w14:textId="77777777" w:rsidR="00E12992" w:rsidRPr="00DB5AF1" w:rsidRDefault="00E12992" w:rsidP="00E12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32D6414" w14:textId="77777777" w:rsidR="00DA714E" w:rsidRPr="00DB5AF1" w:rsidRDefault="00DA714E" w:rsidP="00DA71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65" w:type="dxa"/>
          </w:tcPr>
          <w:p w14:paraId="632D6415" w14:textId="77777777" w:rsidR="00DA714E" w:rsidRPr="00DB5AF1" w:rsidRDefault="00E12992" w:rsidP="00DA71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 w:eastAsia="lt-LT"/>
              </w:rPr>
              <w:t>* 1 pareigybei</w:t>
            </w:r>
            <w:r w:rsidR="00DA714E" w:rsidRPr="00DB5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 w:eastAsia="lt-LT"/>
              </w:rPr>
              <w:t xml:space="preserve"> – 20 vaikų, turinčių judamojo atramos aparato pažeidimų, sergantiems nervų, kraujotakos kvėpavimo, virškinimo sistemų ligomis, pateikiant gydytojų pažymas arba PPT išvad</w:t>
            </w:r>
            <w:r w:rsidRPr="00DB5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 w:eastAsia="lt-LT"/>
              </w:rPr>
              <w:t xml:space="preserve">as. </w:t>
            </w:r>
            <w:r w:rsidR="00DA714E" w:rsidRPr="00DB5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 w:eastAsia="lt-LT"/>
              </w:rPr>
              <w:t>Esant mažesniam ar didesniam vaikų skaičiui, pareigybių skaičius proporcingai mažinamas arba didinamas. </w:t>
            </w:r>
          </w:p>
          <w:p w14:paraId="632D6416" w14:textId="77777777" w:rsidR="002F2EA0" w:rsidRPr="00DB5AF1" w:rsidRDefault="002F2EA0" w:rsidP="002F2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DB5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 w:eastAsia="lt-LT"/>
              </w:rPr>
              <w:t xml:space="preserve">(Lėšos biudžete numatomos, jei įstaiga turi reikiamą </w:t>
            </w:r>
            <w:r w:rsidRPr="00DB5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 w:eastAsia="lt-LT"/>
              </w:rPr>
              <w:lastRenderedPageBreak/>
              <w:t>kvalifikaciją turintį darbuotoją).</w:t>
            </w:r>
          </w:p>
        </w:tc>
      </w:tr>
      <w:tr w:rsidR="00DA714E" w:rsidRPr="00DB5AF1" w14:paraId="632D6420" w14:textId="77777777" w:rsidTr="00227F1B">
        <w:tc>
          <w:tcPr>
            <w:tcW w:w="703" w:type="dxa"/>
          </w:tcPr>
          <w:p w14:paraId="632D6418" w14:textId="09EEA09E" w:rsidR="00DA714E" w:rsidRPr="00DB5AF1" w:rsidRDefault="002A1249" w:rsidP="00DA71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8</w:t>
            </w:r>
            <w:r w:rsidR="00DA714E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230" w:type="dxa"/>
          </w:tcPr>
          <w:p w14:paraId="632D6419" w14:textId="77777777" w:rsidR="00DA714E" w:rsidRPr="00DB5AF1" w:rsidRDefault="00DA714E" w:rsidP="00DA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Mokytojo padėjėjas</w:t>
            </w:r>
          </w:p>
          <w:p w14:paraId="632D641A" w14:textId="77777777" w:rsidR="00DA714E" w:rsidRPr="00DB5AF1" w:rsidRDefault="00DA714E" w:rsidP="00DA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92" w:type="dxa"/>
            <w:gridSpan w:val="2"/>
          </w:tcPr>
          <w:p w14:paraId="632D641B" w14:textId="77777777" w:rsidR="00DA714E" w:rsidRPr="00DB5AF1" w:rsidRDefault="00DA714E" w:rsidP="00DA714E">
            <w:pPr>
              <w:jc w:val="center"/>
              <w:rPr>
                <w:sz w:val="24"/>
                <w:szCs w:val="24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C</w:t>
            </w:r>
          </w:p>
        </w:tc>
        <w:tc>
          <w:tcPr>
            <w:tcW w:w="1697" w:type="dxa"/>
          </w:tcPr>
          <w:p w14:paraId="632D641C" w14:textId="77777777" w:rsidR="00673C76" w:rsidRPr="00DB5AF1" w:rsidRDefault="00E12992" w:rsidP="00E12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*</w:t>
            </w:r>
          </w:p>
          <w:p w14:paraId="632D641D" w14:textId="77777777" w:rsidR="00E12992" w:rsidRPr="00DB5AF1" w:rsidRDefault="00673C76" w:rsidP="00E12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t-LT" w:eastAsia="lt-LT"/>
              </w:rPr>
              <w:t xml:space="preserve"> </w:t>
            </w:r>
          </w:p>
          <w:p w14:paraId="632D641E" w14:textId="77777777" w:rsidR="00DA714E" w:rsidRPr="00DB5AF1" w:rsidRDefault="00DA714E" w:rsidP="00DA71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65" w:type="dxa"/>
          </w:tcPr>
          <w:p w14:paraId="632D641F" w14:textId="2C6EE4A1" w:rsidR="00DA714E" w:rsidRPr="00DB5AF1" w:rsidRDefault="00E12992" w:rsidP="003C5A21">
            <w:pPr>
              <w:spacing w:line="256" w:lineRule="auto"/>
              <w:jc w:val="both"/>
              <w:rPr>
                <w:rFonts w:ascii="Palemonas" w:eastAsia="Calibri" w:hAnsi="Palemonas" w:cs="Times New Roman"/>
                <w:color w:val="000000"/>
                <w:sz w:val="24"/>
                <w:szCs w:val="24"/>
                <w:lang w:val="lt-LT" w:eastAsia="zh-CN"/>
              </w:rPr>
            </w:pPr>
            <w:r w:rsidRPr="00DB5AF1">
              <w:rPr>
                <w:rFonts w:ascii="Palemonas" w:eastAsia="Calibri" w:hAnsi="Palemonas" w:cs="Times New Roman"/>
                <w:color w:val="000000"/>
                <w:sz w:val="24"/>
                <w:szCs w:val="24"/>
                <w:lang w:val="lt-LT" w:eastAsia="zh-CN"/>
              </w:rPr>
              <w:t xml:space="preserve">*Mokytojo padėjėjo pareigybė steigiama, jei </w:t>
            </w:r>
            <w:r w:rsidR="00B61EA5" w:rsidRPr="00DB5AF1">
              <w:rPr>
                <w:rFonts w:ascii="Palemonas" w:eastAsia="Calibri" w:hAnsi="Palemonas" w:cs="Times New Roman"/>
                <w:color w:val="000000"/>
                <w:sz w:val="24"/>
                <w:szCs w:val="24"/>
                <w:lang w:val="lt-LT" w:eastAsia="zh-CN"/>
              </w:rPr>
              <w:t>mokykloje ugdosi vaikas</w:t>
            </w:r>
            <w:r w:rsidRPr="00DB5AF1">
              <w:rPr>
                <w:rFonts w:ascii="Palemonas" w:eastAsia="Calibri" w:hAnsi="Palemonas" w:cs="Times New Roman"/>
                <w:color w:val="000000"/>
                <w:sz w:val="24"/>
                <w:szCs w:val="24"/>
                <w:lang w:val="lt-LT" w:eastAsia="zh-CN"/>
              </w:rPr>
              <w:t>, turintis vidutinių, didelių ar labai didelių specialiųjų ugdymosi poreikių ir negalintis savarankiškai dalyvauti ugdymo procese</w:t>
            </w:r>
            <w:r w:rsidR="00B61EA5" w:rsidRPr="00DB5AF1">
              <w:rPr>
                <w:rFonts w:ascii="Palemonas" w:eastAsia="Calibri" w:hAnsi="Palemonas" w:cs="Times New Roman"/>
                <w:color w:val="000000"/>
                <w:sz w:val="24"/>
                <w:szCs w:val="24"/>
                <w:lang w:val="lt-LT" w:eastAsia="zh-CN"/>
              </w:rPr>
              <w:t>. Pagalbos reikalingumą vaikui</w:t>
            </w:r>
            <w:r w:rsidRPr="00DB5AF1">
              <w:rPr>
                <w:rFonts w:ascii="Palemonas" w:eastAsia="Calibri" w:hAnsi="Palemonas" w:cs="Times New Roman"/>
                <w:color w:val="000000"/>
                <w:sz w:val="24"/>
                <w:szCs w:val="24"/>
                <w:lang w:val="lt-LT" w:eastAsia="zh-CN"/>
              </w:rPr>
              <w:t>, turinčiam specialiųjų ugdymosi poreikių, įvertina ir pagalbos teikimą</w:t>
            </w:r>
            <w:r w:rsidR="00B61EA5" w:rsidRPr="00DB5AF1">
              <w:rPr>
                <w:rFonts w:ascii="Palemonas" w:eastAsia="Calibri" w:hAnsi="Palemonas" w:cs="Times New Roman"/>
                <w:color w:val="000000"/>
                <w:sz w:val="24"/>
                <w:szCs w:val="24"/>
                <w:lang w:val="lt-LT" w:eastAsia="zh-CN"/>
              </w:rPr>
              <w:t xml:space="preserve"> nustato </w:t>
            </w:r>
            <w:r w:rsidRPr="00DB5AF1">
              <w:rPr>
                <w:rFonts w:ascii="Palemonas" w:eastAsia="Calibri" w:hAnsi="Palemonas" w:cs="Times New Roman"/>
                <w:color w:val="000000"/>
                <w:sz w:val="24"/>
                <w:szCs w:val="24"/>
                <w:lang w:val="lt-LT" w:eastAsia="zh-CN"/>
              </w:rPr>
              <w:t>PPT.</w:t>
            </w:r>
            <w:r w:rsidR="00F32039" w:rsidRPr="00DB5AF1">
              <w:rPr>
                <w:rFonts w:ascii="Palemonas" w:eastAsia="Calibri" w:hAnsi="Palemonas" w:cs="Times New Roman"/>
                <w:color w:val="000000"/>
                <w:sz w:val="24"/>
                <w:szCs w:val="24"/>
                <w:lang w:val="lt-LT" w:eastAsia="zh-CN"/>
              </w:rPr>
              <w:t xml:space="preserve"> Pareigybių skaič</w:t>
            </w:r>
            <w:r w:rsidR="00291943" w:rsidRPr="00DB5AF1">
              <w:rPr>
                <w:rFonts w:ascii="Palemonas" w:eastAsia="Calibri" w:hAnsi="Palemonas" w:cs="Times New Roman"/>
                <w:color w:val="000000"/>
                <w:sz w:val="24"/>
                <w:szCs w:val="24"/>
                <w:lang w:val="lt-LT" w:eastAsia="zh-CN"/>
              </w:rPr>
              <w:t>ius nustatomas pagal PPT pažymose formalizuotą valandų skaičių vaikui. 1 pareigybės norma – 40 val. per savaitę.</w:t>
            </w:r>
            <w:r w:rsidR="00FE3240" w:rsidRPr="00DB5AF1">
              <w:rPr>
                <w:rFonts w:ascii="Palemonas" w:eastAsia="Calibri" w:hAnsi="Palemonas" w:cs="Times New Roman"/>
                <w:color w:val="000000"/>
                <w:sz w:val="24"/>
                <w:szCs w:val="24"/>
                <w:lang w:val="lt-LT" w:eastAsia="zh-CN"/>
              </w:rPr>
              <w:t xml:space="preserve"> </w:t>
            </w:r>
            <w:r w:rsidR="00F32039" w:rsidRPr="00DB5AF1">
              <w:rPr>
                <w:rFonts w:ascii="Palemonas" w:eastAsia="Calibri" w:hAnsi="Palemonas" w:cs="Times New Roman"/>
                <w:color w:val="000000"/>
                <w:sz w:val="24"/>
                <w:szCs w:val="24"/>
                <w:lang w:val="lt-LT" w:eastAsia="zh-CN"/>
              </w:rPr>
              <w:t>Vienai</w:t>
            </w:r>
            <w:r w:rsidR="00950CA3" w:rsidRPr="00DB5AF1">
              <w:rPr>
                <w:rFonts w:ascii="Palemonas" w:eastAsia="Calibri" w:hAnsi="Palemonas" w:cs="Times New Roman"/>
                <w:color w:val="000000"/>
                <w:sz w:val="24"/>
                <w:szCs w:val="24"/>
                <w:lang w:val="lt-LT" w:eastAsia="zh-CN"/>
              </w:rPr>
              <w:t xml:space="preserve"> </w:t>
            </w:r>
            <w:r w:rsidR="00F32039" w:rsidRPr="00DB5AF1">
              <w:rPr>
                <w:rFonts w:ascii="Palemonas" w:eastAsia="Calibri" w:hAnsi="Palemonas" w:cs="Times New Roman"/>
                <w:color w:val="000000"/>
                <w:sz w:val="24"/>
                <w:szCs w:val="24"/>
                <w:lang w:val="lt-LT" w:eastAsia="zh-CN"/>
              </w:rPr>
              <w:t xml:space="preserve">vaikų </w:t>
            </w:r>
            <w:r w:rsidR="00950CA3" w:rsidRPr="00DB5AF1">
              <w:rPr>
                <w:rFonts w:ascii="Palemonas" w:eastAsia="Calibri" w:hAnsi="Palemonas" w:cs="Times New Roman"/>
                <w:color w:val="000000"/>
                <w:sz w:val="24"/>
                <w:szCs w:val="24"/>
                <w:lang w:val="lt-LT" w:eastAsia="zh-CN"/>
              </w:rPr>
              <w:t>amž</w:t>
            </w:r>
            <w:r w:rsidR="000F3E7A" w:rsidRPr="00DB5AF1">
              <w:rPr>
                <w:rFonts w:ascii="Palemonas" w:eastAsia="Calibri" w:hAnsi="Palemonas" w:cs="Times New Roman"/>
                <w:color w:val="000000"/>
                <w:sz w:val="24"/>
                <w:szCs w:val="24"/>
                <w:lang w:val="lt-LT" w:eastAsia="zh-CN"/>
              </w:rPr>
              <w:t>iaus ugdymo grupei</w:t>
            </w:r>
            <w:r w:rsidR="00950CA3" w:rsidRPr="00DB5AF1">
              <w:rPr>
                <w:rFonts w:ascii="Palemonas" w:eastAsia="Calibri" w:hAnsi="Palemonas" w:cs="Times New Roman"/>
                <w:color w:val="000000"/>
                <w:sz w:val="24"/>
                <w:szCs w:val="24"/>
                <w:lang w:val="lt-LT" w:eastAsia="zh-CN"/>
              </w:rPr>
              <w:t xml:space="preserve"> – 1</w:t>
            </w:r>
            <w:r w:rsidR="003C5A21">
              <w:rPr>
                <w:rFonts w:ascii="Palemonas" w:eastAsia="Calibri" w:hAnsi="Palemonas" w:cs="Times New Roman"/>
                <w:color w:val="000000"/>
                <w:sz w:val="24"/>
                <w:szCs w:val="24"/>
                <w:lang w:val="lt-LT" w:eastAsia="zh-CN"/>
              </w:rPr>
              <w:t xml:space="preserve"> </w:t>
            </w:r>
            <w:r w:rsidR="00950CA3" w:rsidRPr="00DB5AF1">
              <w:rPr>
                <w:rFonts w:ascii="Palemonas" w:eastAsia="Calibri" w:hAnsi="Palemonas" w:cs="Times New Roman"/>
                <w:color w:val="000000"/>
                <w:sz w:val="24"/>
                <w:szCs w:val="24"/>
                <w:lang w:val="lt-LT" w:eastAsia="zh-CN"/>
              </w:rPr>
              <w:t>pareigybė</w:t>
            </w:r>
            <w:r w:rsidR="003C5A21">
              <w:rPr>
                <w:rFonts w:ascii="Palemonas" w:eastAsia="Calibri" w:hAnsi="Palemonas" w:cs="Times New Roman"/>
                <w:color w:val="000000"/>
                <w:sz w:val="24"/>
                <w:szCs w:val="24"/>
                <w:lang w:val="lt-LT" w:eastAsia="zh-CN"/>
              </w:rPr>
              <w:t xml:space="preserve">. </w:t>
            </w:r>
            <w:r w:rsidR="00DB6C25" w:rsidRPr="00DB5AF1">
              <w:rPr>
                <w:rFonts w:ascii="Palemonas" w:eastAsia="Calibri" w:hAnsi="Palemonas" w:cs="Times New Roman"/>
                <w:color w:val="000000"/>
                <w:sz w:val="24"/>
                <w:szCs w:val="24"/>
                <w:lang w:val="lt-LT" w:eastAsia="zh-CN"/>
              </w:rPr>
              <w:t xml:space="preserve"> </w:t>
            </w:r>
          </w:p>
        </w:tc>
      </w:tr>
      <w:tr w:rsidR="000264B5" w:rsidRPr="00DB5AF1" w14:paraId="632D6432" w14:textId="77777777" w:rsidTr="00227F1B">
        <w:trPr>
          <w:trHeight w:val="855"/>
        </w:trPr>
        <w:tc>
          <w:tcPr>
            <w:tcW w:w="703" w:type="dxa"/>
            <w:vMerge w:val="restart"/>
          </w:tcPr>
          <w:p w14:paraId="632D6421" w14:textId="39655D6A" w:rsidR="000264B5" w:rsidRPr="00DB5AF1" w:rsidRDefault="002A1249" w:rsidP="00C873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0264B5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230" w:type="dxa"/>
            <w:vMerge w:val="restart"/>
          </w:tcPr>
          <w:p w14:paraId="632D6423" w14:textId="702A0CB2" w:rsidR="000264B5" w:rsidRPr="00DB5AF1" w:rsidRDefault="000264B5" w:rsidP="009E1A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Ikimokyklinio</w:t>
            </w:r>
            <w:r w:rsidR="009E1A8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/</w:t>
            </w:r>
            <w:r w:rsidR="009E1A8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priešmokyklinio</w:t>
            </w:r>
            <w:r w:rsidR="009E1A8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ugdymo mokytojas</w:t>
            </w:r>
          </w:p>
        </w:tc>
        <w:tc>
          <w:tcPr>
            <w:tcW w:w="1892" w:type="dxa"/>
            <w:gridSpan w:val="2"/>
            <w:vMerge w:val="restart"/>
          </w:tcPr>
          <w:p w14:paraId="632D6424" w14:textId="7C25D2B2" w:rsidR="00DA714E" w:rsidRPr="00DB5AF1" w:rsidRDefault="00DA714E" w:rsidP="00DA7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A2</w:t>
            </w:r>
          </w:p>
          <w:p w14:paraId="632D6425" w14:textId="77777777" w:rsidR="000264B5" w:rsidRPr="00DB5AF1" w:rsidRDefault="000264B5" w:rsidP="00C873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697" w:type="dxa"/>
          </w:tcPr>
          <w:p w14:paraId="632D6426" w14:textId="77777777" w:rsidR="000264B5" w:rsidRPr="00DB5AF1" w:rsidRDefault="00B61EA5" w:rsidP="00B61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*</w:t>
            </w:r>
          </w:p>
          <w:p w14:paraId="632D6427" w14:textId="77777777" w:rsidR="00673C76" w:rsidRPr="00DB5AF1" w:rsidRDefault="00673C76" w:rsidP="00B61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65" w:type="dxa"/>
          </w:tcPr>
          <w:p w14:paraId="632D6428" w14:textId="46692E91" w:rsidR="00B61EA5" w:rsidRPr="00DB5AF1" w:rsidRDefault="001343C3" w:rsidP="00B61E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*</w:t>
            </w:r>
            <w:r w:rsidR="000264B5"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Pareigybių skaičius nustatomas pagal rajono tarybos sprendimu patvirtintą </w:t>
            </w:r>
            <w:r w:rsidR="00B61EA5"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ikimokyklinio</w:t>
            </w:r>
            <w:r w:rsidR="003C5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="00B61EA5"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/</w:t>
            </w:r>
            <w:r w:rsidR="003C5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="00B61EA5"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priešmokyklinio </w:t>
            </w:r>
            <w:r w:rsidR="000264B5"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ugdym</w:t>
            </w:r>
            <w:r w:rsidR="003C5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o grupių  darbo trukmę per parą:</w:t>
            </w:r>
          </w:p>
          <w:p w14:paraId="632D6429" w14:textId="456E2809" w:rsidR="00B61EA5" w:rsidRPr="00DB5AF1" w:rsidRDefault="00673C76" w:rsidP="00B61E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4 darbo valandos </w:t>
            </w:r>
            <w:r w:rsidR="00DB29B4"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–</w:t>
            </w:r>
            <w:r w:rsidR="00F52301"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</w:t>
            </w:r>
            <w:r w:rsidR="00DB29B4"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,</w:t>
            </w:r>
            <w:r w:rsidR="00B61EA5"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56 pareigybės</w:t>
            </w:r>
            <w:r w:rsidR="003C5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;</w:t>
            </w:r>
          </w:p>
          <w:p w14:paraId="632D642A" w14:textId="7FE5C1D8" w:rsidR="00B61EA5" w:rsidRPr="00DB5AF1" w:rsidRDefault="00B61EA5" w:rsidP="00B61E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7.12 darbo valandų </w:t>
            </w:r>
            <w:r w:rsidR="003C5A21">
              <w:rPr>
                <w:rFonts w:ascii="Palemonas" w:hAnsi="Palemonas"/>
                <w:sz w:val="24"/>
                <w:szCs w:val="24"/>
                <w:lang w:eastAsia="zh-CN"/>
              </w:rPr>
              <w:t xml:space="preserve">– </w:t>
            </w: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 pareigybė</w:t>
            </w:r>
            <w:r w:rsidR="003C5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;</w:t>
            </w:r>
          </w:p>
          <w:p w14:paraId="632D642B" w14:textId="4ECE942A" w:rsidR="00D36704" w:rsidRPr="00DB5AF1" w:rsidRDefault="00D36704" w:rsidP="00B61E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 valandos – 1,1 pareigyb</w:t>
            </w:r>
            <w:r w:rsidR="003C5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ės;</w:t>
            </w:r>
          </w:p>
          <w:p w14:paraId="632D642C" w14:textId="2CEAA50E" w:rsidR="00B61EA5" w:rsidRPr="00DB5AF1" w:rsidRDefault="00673C76" w:rsidP="00B61E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10.5 darbo valandų</w:t>
            </w:r>
            <w:r w:rsidR="00B61EA5"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="003C5A21">
              <w:rPr>
                <w:rFonts w:ascii="Palemonas" w:hAnsi="Palemonas"/>
                <w:sz w:val="24"/>
                <w:szCs w:val="24"/>
                <w:lang w:eastAsia="zh-CN"/>
              </w:rPr>
              <w:t xml:space="preserve">– </w:t>
            </w: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</w:t>
            </w:r>
            <w:r w:rsidR="00DB29B4"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,</w:t>
            </w:r>
            <w:r w:rsidR="00B61EA5"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 pareigyb</w:t>
            </w:r>
            <w:r w:rsidR="003C5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ės;</w:t>
            </w:r>
          </w:p>
          <w:p w14:paraId="632D642D" w14:textId="227A6608" w:rsidR="000264B5" w:rsidRPr="00DB5AF1" w:rsidRDefault="00673C76" w:rsidP="002A52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12 darbo valandų – 1</w:t>
            </w:r>
            <w:r w:rsidR="00DB29B4"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,</w:t>
            </w: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</w:t>
            </w:r>
            <w:r w:rsidR="003057A7"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</w:t>
            </w:r>
            <w:r w:rsidR="00B61EA5"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pareigyb</w:t>
            </w:r>
            <w:r w:rsidR="003C5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ės. </w:t>
            </w:r>
          </w:p>
          <w:p w14:paraId="632D642E" w14:textId="5CEDE0F6" w:rsidR="00DB29B4" w:rsidRPr="00DB5AF1" w:rsidRDefault="00DB29B4" w:rsidP="002A52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Metodinei</w:t>
            </w:r>
            <w:r w:rsidR="003C5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-</w:t>
            </w: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projektinei veiklai įstaigai papildomai nustatoma:</w:t>
            </w:r>
          </w:p>
          <w:p w14:paraId="632D642F" w14:textId="7ECAAE67" w:rsidR="00DB29B4" w:rsidRPr="00DB5AF1" w:rsidRDefault="00DB29B4" w:rsidP="002A52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0,25 pareigybės, jei įstaigoje yra 5</w:t>
            </w:r>
            <w:r w:rsidR="003C5A21">
              <w:rPr>
                <w:rFonts w:ascii="Palemonas" w:hAnsi="Palemonas"/>
                <w:sz w:val="24"/>
                <w:szCs w:val="24"/>
                <w:lang w:eastAsia="zh-CN"/>
              </w:rPr>
              <w:t>–</w:t>
            </w: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 ikimokyklinio</w:t>
            </w:r>
            <w:r w:rsidR="003C5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/ priešmokyklinio ugdymo grupės;</w:t>
            </w:r>
          </w:p>
          <w:p w14:paraId="632D6430" w14:textId="4497A5D5" w:rsidR="00DB29B4" w:rsidRPr="00DB5AF1" w:rsidRDefault="00DB29B4" w:rsidP="002A52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0,5 pareigybės, jei įstaigoje yra 9 ir daugiau ikimokyklinio</w:t>
            </w:r>
            <w:r w:rsidR="003C5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/ priešmokyklinio ugdymo grupės.</w:t>
            </w:r>
          </w:p>
          <w:p w14:paraId="632D6431" w14:textId="36589416" w:rsidR="00673C76" w:rsidRPr="00DB5AF1" w:rsidRDefault="00673C76" w:rsidP="003C5A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 nekontaktinės valandos</w:t>
            </w:r>
            <w:r w:rsidR="00F52301"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="003C5A21">
              <w:rPr>
                <w:rFonts w:ascii="Palemonas" w:hAnsi="Palemonas"/>
                <w:sz w:val="24"/>
                <w:szCs w:val="24"/>
                <w:lang w:eastAsia="zh-CN"/>
              </w:rPr>
              <w:t>–</w:t>
            </w: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0</w:t>
            </w:r>
            <w:r w:rsidR="003C5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,</w:t>
            </w: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08 pareigybės</w:t>
            </w:r>
            <w:r w:rsidR="003C5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="007E2101"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/</w:t>
            </w:r>
            <w:r w:rsidR="003C5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="007E2101"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2021-0</w:t>
            </w:r>
            <w:r w:rsidR="006F6561"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4-01</w:t>
            </w:r>
            <w:r w:rsidR="00EE7CF8"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</w:tr>
      <w:tr w:rsidR="00B61EA5" w:rsidRPr="00FD61A5" w14:paraId="632D6438" w14:textId="77777777" w:rsidTr="00A23875">
        <w:trPr>
          <w:trHeight w:val="841"/>
        </w:trPr>
        <w:tc>
          <w:tcPr>
            <w:tcW w:w="703" w:type="dxa"/>
            <w:vMerge/>
          </w:tcPr>
          <w:p w14:paraId="632D6433" w14:textId="77777777" w:rsidR="00B61EA5" w:rsidRPr="00DB5AF1" w:rsidRDefault="00B61EA5" w:rsidP="00C873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30" w:type="dxa"/>
            <w:vMerge/>
          </w:tcPr>
          <w:p w14:paraId="632D6434" w14:textId="77777777" w:rsidR="00B61EA5" w:rsidRPr="00DB5AF1" w:rsidRDefault="00B61EA5" w:rsidP="00C873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892" w:type="dxa"/>
            <w:gridSpan w:val="2"/>
            <w:vMerge/>
          </w:tcPr>
          <w:p w14:paraId="632D6435" w14:textId="77777777" w:rsidR="00B61EA5" w:rsidRPr="00DB5AF1" w:rsidRDefault="00B61EA5" w:rsidP="00C873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697" w:type="dxa"/>
          </w:tcPr>
          <w:p w14:paraId="632D6436" w14:textId="77777777" w:rsidR="00B61EA5" w:rsidRPr="00DB5AF1" w:rsidRDefault="00B61EA5" w:rsidP="00B61E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65" w:type="dxa"/>
          </w:tcPr>
          <w:p w14:paraId="632D6437" w14:textId="29C77C5B" w:rsidR="001B04E2" w:rsidRPr="00DB5AF1" w:rsidRDefault="00B61EA5" w:rsidP="008A58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</w:t>
            </w:r>
            <w:r w:rsidR="00803A64"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areigybės skaičius</w:t>
            </w:r>
            <w:r w:rsidR="001343C3"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, skirtas nekontaktinėms valandoms, pr</w:t>
            </w:r>
            <w:r w:rsidR="008A5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o</w:t>
            </w:r>
            <w:r w:rsidR="001343C3"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porcingai </w:t>
            </w:r>
            <w:r w:rsidR="00DB29B4"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gali būti keičiamas</w:t>
            </w:r>
            <w:r w:rsidR="001343C3"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pagal nustat</w:t>
            </w:r>
            <w:r w:rsidR="00673C76"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ytus normatyvinius teisės aktus.</w:t>
            </w:r>
          </w:p>
        </w:tc>
      </w:tr>
      <w:tr w:rsidR="006679F6" w:rsidRPr="00DB5AF1" w14:paraId="632D643A" w14:textId="77777777" w:rsidTr="000B26E5">
        <w:trPr>
          <w:trHeight w:val="240"/>
        </w:trPr>
        <w:tc>
          <w:tcPr>
            <w:tcW w:w="13887" w:type="dxa"/>
            <w:gridSpan w:val="6"/>
          </w:tcPr>
          <w:p w14:paraId="632D6439" w14:textId="13D0C4D8" w:rsidR="006679F6" w:rsidRPr="00DB5AF1" w:rsidRDefault="006679F6" w:rsidP="002A12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Pareigybės</w:t>
            </w:r>
            <w:r w:rsidR="008D05C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finansuojamos iš </w:t>
            </w:r>
            <w:r w:rsidR="002A1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savivaldybės</w:t>
            </w: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lėšų</w:t>
            </w:r>
          </w:p>
        </w:tc>
      </w:tr>
      <w:tr w:rsidR="006679F6" w:rsidRPr="00DB5AF1" w14:paraId="632D6455" w14:textId="77777777" w:rsidTr="001B04E2">
        <w:trPr>
          <w:trHeight w:val="1019"/>
        </w:trPr>
        <w:tc>
          <w:tcPr>
            <w:tcW w:w="703" w:type="dxa"/>
          </w:tcPr>
          <w:p w14:paraId="632D644C" w14:textId="77777777" w:rsidR="006679F6" w:rsidRPr="00DB5AF1" w:rsidRDefault="006679F6" w:rsidP="006679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3230" w:type="dxa"/>
          </w:tcPr>
          <w:p w14:paraId="632D644D" w14:textId="77777777" w:rsidR="006679F6" w:rsidRPr="00DB5AF1" w:rsidRDefault="006679F6" w:rsidP="006679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Meninio/neformalaus ugdymo </w:t>
            </w:r>
          </w:p>
          <w:p w14:paraId="632D644F" w14:textId="6A9C188E" w:rsidR="006679F6" w:rsidRPr="00DB5AF1" w:rsidRDefault="006679F6" w:rsidP="009E1A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mokytojas (muzika</w:t>
            </w:r>
            <w:r w:rsidR="009E1A8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/</w:t>
            </w:r>
            <w:r w:rsidR="009E1A8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dailė</w:t>
            </w:r>
            <w:r w:rsidR="009E1A8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/</w:t>
            </w:r>
            <w:r w:rsidR="009E1A8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kita neformalaus ugdymo veikla)</w:t>
            </w:r>
          </w:p>
        </w:tc>
        <w:tc>
          <w:tcPr>
            <w:tcW w:w="1892" w:type="dxa"/>
            <w:gridSpan w:val="2"/>
          </w:tcPr>
          <w:p w14:paraId="632D6450" w14:textId="6E6CE7E6" w:rsidR="006679F6" w:rsidRPr="00DB5AF1" w:rsidRDefault="006679F6" w:rsidP="00764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1697" w:type="dxa"/>
          </w:tcPr>
          <w:p w14:paraId="632D6451" w14:textId="77777777" w:rsidR="006679F6" w:rsidRPr="00DB5AF1" w:rsidRDefault="006679F6" w:rsidP="006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*</w:t>
            </w:r>
          </w:p>
          <w:p w14:paraId="632D6452" w14:textId="77777777" w:rsidR="006679F6" w:rsidRPr="00DB5AF1" w:rsidRDefault="006679F6" w:rsidP="00667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6365" w:type="dxa"/>
          </w:tcPr>
          <w:p w14:paraId="632D6454" w14:textId="637AA6F2" w:rsidR="006679F6" w:rsidRPr="00DB5AF1" w:rsidRDefault="006679F6" w:rsidP="00C261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*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Pareigy</w:t>
            </w:r>
            <w:r w:rsidR="009771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bės skaičius nustatomas pagal 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ikimokyklinio/priešmokyklinio ugdymo grupių skaičių</w:t>
            </w:r>
            <w:r w:rsidR="00C2616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: v</w:t>
            </w:r>
            <w:r w:rsidR="00F32039" w:rsidRPr="00DB5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 w:eastAsia="lt-LT"/>
              </w:rPr>
              <w:t>ienai ugdymo grupei</w:t>
            </w:r>
            <w:r w:rsidR="003C5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 w:eastAsia="lt-LT"/>
              </w:rPr>
              <w:t xml:space="preserve"> </w:t>
            </w:r>
            <w:r w:rsidR="003C5A21">
              <w:rPr>
                <w:rFonts w:ascii="Palemonas" w:hAnsi="Palemonas"/>
                <w:sz w:val="24"/>
                <w:szCs w:val="24"/>
                <w:lang w:eastAsia="zh-CN"/>
              </w:rPr>
              <w:t>–</w:t>
            </w:r>
            <w:r w:rsidR="00C26163">
              <w:rPr>
                <w:rFonts w:ascii="Palemonas" w:hAnsi="Palemonas"/>
                <w:sz w:val="24"/>
                <w:szCs w:val="24"/>
                <w:lang w:eastAsia="zh-CN"/>
              </w:rPr>
              <w:t xml:space="preserve"> </w:t>
            </w:r>
            <w:r w:rsidR="00F32039" w:rsidRPr="00DB5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 w:eastAsia="lt-LT"/>
              </w:rPr>
              <w:t>0</w:t>
            </w:r>
            <w:r w:rsidR="002F2EA0" w:rsidRPr="00DB5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 w:eastAsia="lt-LT"/>
              </w:rPr>
              <w:t>,</w:t>
            </w:r>
            <w:r w:rsidRPr="00DB5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 w:eastAsia="lt-LT"/>
              </w:rPr>
              <w:t>2 pareigybės</w:t>
            </w:r>
            <w:r w:rsidR="003C5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 w:eastAsia="lt-LT"/>
              </w:rPr>
              <w:t>.</w:t>
            </w:r>
          </w:p>
        </w:tc>
      </w:tr>
      <w:tr w:rsidR="006679F6" w:rsidRPr="00DB5AF1" w14:paraId="632D645F" w14:textId="77777777" w:rsidTr="00803A64">
        <w:trPr>
          <w:trHeight w:val="1622"/>
        </w:trPr>
        <w:tc>
          <w:tcPr>
            <w:tcW w:w="703" w:type="dxa"/>
          </w:tcPr>
          <w:p w14:paraId="632D6456" w14:textId="77777777" w:rsidR="006679F6" w:rsidRPr="00DB5AF1" w:rsidRDefault="006679F6" w:rsidP="006679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11.</w:t>
            </w:r>
          </w:p>
        </w:tc>
        <w:tc>
          <w:tcPr>
            <w:tcW w:w="3230" w:type="dxa"/>
          </w:tcPr>
          <w:p w14:paraId="632D6457" w14:textId="6BA5E254" w:rsidR="006679F6" w:rsidRPr="00DB5AF1" w:rsidRDefault="006679F6" w:rsidP="006679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Ikimokyklinio</w:t>
            </w:r>
            <w:r w:rsidR="009E1A8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/</w:t>
            </w:r>
            <w:r w:rsidR="009E1A8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priešmokyklinio</w:t>
            </w:r>
          </w:p>
          <w:p w14:paraId="632D6458" w14:textId="77777777" w:rsidR="006679F6" w:rsidRPr="00DB5AF1" w:rsidRDefault="006679F6" w:rsidP="006679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ugdymo mokytojo padėjėjas</w:t>
            </w:r>
          </w:p>
        </w:tc>
        <w:tc>
          <w:tcPr>
            <w:tcW w:w="1892" w:type="dxa"/>
            <w:gridSpan w:val="2"/>
          </w:tcPr>
          <w:p w14:paraId="632D6459" w14:textId="77777777" w:rsidR="006679F6" w:rsidRPr="00DB5AF1" w:rsidRDefault="006679F6" w:rsidP="00667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C</w:t>
            </w:r>
          </w:p>
          <w:p w14:paraId="632D645A" w14:textId="77777777" w:rsidR="006679F6" w:rsidRPr="00DB5AF1" w:rsidRDefault="006679F6" w:rsidP="00227F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697" w:type="dxa"/>
          </w:tcPr>
          <w:p w14:paraId="632D645B" w14:textId="77777777" w:rsidR="006679F6" w:rsidRPr="00DB5AF1" w:rsidRDefault="006679F6" w:rsidP="006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</w:t>
            </w:r>
          </w:p>
        </w:tc>
        <w:tc>
          <w:tcPr>
            <w:tcW w:w="6365" w:type="dxa"/>
          </w:tcPr>
          <w:p w14:paraId="632D645E" w14:textId="3D6BB653" w:rsidR="006679F6" w:rsidRPr="00DB5AF1" w:rsidRDefault="006679F6" w:rsidP="00C26163">
            <w:pPr>
              <w:pStyle w:val="prastasistinklapis"/>
              <w:spacing w:before="0" w:beforeAutospacing="0" w:after="0" w:afterAutospacing="0"/>
              <w:jc w:val="both"/>
              <w:rPr>
                <w:color w:val="000000"/>
              </w:rPr>
            </w:pPr>
            <w:r w:rsidRPr="00DB5AF1">
              <w:rPr>
                <w:color w:val="000000"/>
              </w:rPr>
              <w:t>*Pareigybės skaičius nustatomas pagal ikimokyklinio/priešmokyklinio ugdymo grupių darbo valandų skaičių</w:t>
            </w:r>
            <w:r w:rsidR="00C26163">
              <w:rPr>
                <w:color w:val="000000"/>
              </w:rPr>
              <w:t>: n</w:t>
            </w:r>
            <w:r w:rsidRPr="00DB5AF1">
              <w:rPr>
                <w:color w:val="000000"/>
              </w:rPr>
              <w:t>uo 6.00 val. iki 7.12 val.</w:t>
            </w:r>
            <w:r w:rsidR="00F32039" w:rsidRPr="00DB5AF1">
              <w:rPr>
                <w:color w:val="000000"/>
              </w:rPr>
              <w:t xml:space="preserve"> – 0</w:t>
            </w:r>
            <w:r w:rsidR="00DB29B4" w:rsidRPr="00DB5AF1">
              <w:rPr>
                <w:color w:val="000000"/>
              </w:rPr>
              <w:t>,</w:t>
            </w:r>
            <w:r w:rsidRPr="00DB5AF1">
              <w:rPr>
                <w:color w:val="000000"/>
              </w:rPr>
              <w:t>75 pareigybės</w:t>
            </w:r>
            <w:r w:rsidR="003C5A21">
              <w:rPr>
                <w:color w:val="000000"/>
              </w:rPr>
              <w:t xml:space="preserve">, </w:t>
            </w:r>
            <w:r w:rsidRPr="00DB5AF1">
              <w:rPr>
                <w:color w:val="000000"/>
              </w:rPr>
              <w:t>8.00  val</w:t>
            </w:r>
            <w:r w:rsidR="003C5A21">
              <w:rPr>
                <w:color w:val="000000"/>
              </w:rPr>
              <w:t xml:space="preserve">. </w:t>
            </w:r>
            <w:r w:rsidRPr="00DB5AF1">
              <w:rPr>
                <w:color w:val="000000"/>
              </w:rPr>
              <w:t>ir daugiau – 1</w:t>
            </w:r>
            <w:r w:rsidR="00DB29B4" w:rsidRPr="00DB5AF1">
              <w:rPr>
                <w:color w:val="000000"/>
              </w:rPr>
              <w:t>,</w:t>
            </w:r>
            <w:r w:rsidR="00F32039" w:rsidRPr="00DB5AF1">
              <w:rPr>
                <w:color w:val="000000"/>
              </w:rPr>
              <w:t>0</w:t>
            </w:r>
            <w:r w:rsidRPr="00DB5AF1">
              <w:rPr>
                <w:color w:val="000000"/>
              </w:rPr>
              <w:t xml:space="preserve"> pareigybė</w:t>
            </w:r>
            <w:r w:rsidR="001B04E2" w:rsidRPr="00DB5AF1">
              <w:rPr>
                <w:color w:val="000000"/>
              </w:rPr>
              <w:t>s</w:t>
            </w:r>
            <w:r w:rsidR="003C5A21">
              <w:rPr>
                <w:color w:val="000000"/>
              </w:rPr>
              <w:t>.</w:t>
            </w:r>
          </w:p>
        </w:tc>
      </w:tr>
      <w:tr w:rsidR="000D10B4" w:rsidRPr="00DB5AF1" w14:paraId="632D6468" w14:textId="77777777" w:rsidTr="000D10B4">
        <w:trPr>
          <w:trHeight w:val="1299"/>
        </w:trPr>
        <w:tc>
          <w:tcPr>
            <w:tcW w:w="703" w:type="dxa"/>
          </w:tcPr>
          <w:p w14:paraId="632D6460" w14:textId="77777777" w:rsidR="000D10B4" w:rsidRPr="00DB5AF1" w:rsidRDefault="000D10B4" w:rsidP="00C873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3230" w:type="dxa"/>
          </w:tcPr>
          <w:p w14:paraId="632D6461" w14:textId="77777777" w:rsidR="000D10B4" w:rsidRPr="00DB5AF1" w:rsidRDefault="000D10B4" w:rsidP="00C873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Maitinimo paslaugų ir higienos praktikos organizatorius</w:t>
            </w:r>
          </w:p>
        </w:tc>
        <w:tc>
          <w:tcPr>
            <w:tcW w:w="1892" w:type="dxa"/>
            <w:gridSpan w:val="2"/>
          </w:tcPr>
          <w:p w14:paraId="632D6462" w14:textId="77777777" w:rsidR="000D10B4" w:rsidRPr="00DB5AF1" w:rsidRDefault="000D10B4" w:rsidP="00DA7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</w:t>
            </w:r>
          </w:p>
        </w:tc>
        <w:tc>
          <w:tcPr>
            <w:tcW w:w="1697" w:type="dxa"/>
          </w:tcPr>
          <w:p w14:paraId="632D6463" w14:textId="77777777" w:rsidR="000D10B4" w:rsidRPr="00DB5AF1" w:rsidRDefault="000D10B4" w:rsidP="000D10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*</w:t>
            </w:r>
          </w:p>
        </w:tc>
        <w:tc>
          <w:tcPr>
            <w:tcW w:w="6365" w:type="dxa"/>
          </w:tcPr>
          <w:p w14:paraId="632D6464" w14:textId="3E561F5E" w:rsidR="000D10B4" w:rsidRPr="00DB5AF1" w:rsidRDefault="000D10B4" w:rsidP="00DA1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*Pareigybės nustatom</w:t>
            </w:r>
            <w:r w:rsidR="003C5A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os </w:t>
            </w:r>
            <w:r w:rsidR="001B04E2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</w:t>
            </w: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vaikų skaičių</w:t>
            </w:r>
            <w:r w:rsidR="00C261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632D6465" w14:textId="623E0EEB" w:rsidR="000D10B4" w:rsidRPr="00DB5AF1" w:rsidRDefault="00C26163" w:rsidP="00874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</w:t>
            </w:r>
            <w:r w:rsidR="006F6561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uo 101</w:t>
            </w:r>
            <w:r w:rsidR="000D10B4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iki 200 vaikų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pareigybė; </w:t>
            </w:r>
          </w:p>
          <w:p w14:paraId="632D6466" w14:textId="022BA98A" w:rsidR="000D10B4" w:rsidRPr="00DB5AF1" w:rsidRDefault="00C26163" w:rsidP="00874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</w:t>
            </w:r>
            <w:r w:rsidR="000D10B4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uo 61 </w:t>
            </w:r>
            <w:r w:rsidR="006F6561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iki 100</w:t>
            </w:r>
            <w:r w:rsidR="00F32039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vaikų – 0</w:t>
            </w:r>
            <w:r w:rsidR="00DB29B4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</w:t>
            </w:r>
            <w:r w:rsidR="000D10B4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75 pareigybės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; </w:t>
            </w:r>
          </w:p>
          <w:p w14:paraId="632D6467" w14:textId="49EEDBC5" w:rsidR="000D10B4" w:rsidRPr="00DB5AF1" w:rsidRDefault="00C26163" w:rsidP="00C261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</w:t>
            </w:r>
            <w:r w:rsidR="00F32039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ki 60 vaikų – 0</w:t>
            </w:r>
            <w:r w:rsidR="00DB29B4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</w:t>
            </w:r>
            <w:r w:rsidR="000D10B4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 pareigybės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</w:p>
        </w:tc>
      </w:tr>
      <w:tr w:rsidR="00227F1B" w:rsidRPr="00DB5AF1" w14:paraId="632D6472" w14:textId="77777777" w:rsidTr="00227F1B">
        <w:tc>
          <w:tcPr>
            <w:tcW w:w="703" w:type="dxa"/>
          </w:tcPr>
          <w:p w14:paraId="632D6469" w14:textId="77777777" w:rsidR="00227F1B" w:rsidRPr="00DB5AF1" w:rsidRDefault="00227F1B" w:rsidP="005573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3230" w:type="dxa"/>
          </w:tcPr>
          <w:p w14:paraId="632D646A" w14:textId="77777777" w:rsidR="00227F1B" w:rsidRPr="00DB5AF1" w:rsidRDefault="00227F1B" w:rsidP="00557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Ūkvedys</w:t>
            </w:r>
          </w:p>
        </w:tc>
        <w:tc>
          <w:tcPr>
            <w:tcW w:w="1892" w:type="dxa"/>
            <w:gridSpan w:val="2"/>
          </w:tcPr>
          <w:p w14:paraId="632D646B" w14:textId="77777777" w:rsidR="00227F1B" w:rsidRPr="00DB5AF1" w:rsidRDefault="00DA714E" w:rsidP="00DA7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</w:t>
            </w:r>
          </w:p>
        </w:tc>
        <w:tc>
          <w:tcPr>
            <w:tcW w:w="1697" w:type="dxa"/>
          </w:tcPr>
          <w:p w14:paraId="632D646C" w14:textId="77777777" w:rsidR="00227F1B" w:rsidRPr="00DB5AF1" w:rsidRDefault="000D10B4" w:rsidP="005573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*</w:t>
            </w:r>
          </w:p>
        </w:tc>
        <w:tc>
          <w:tcPr>
            <w:tcW w:w="6365" w:type="dxa"/>
          </w:tcPr>
          <w:p w14:paraId="632D646D" w14:textId="0B0DB1E4" w:rsidR="00EA37A0" w:rsidRPr="00DB5AF1" w:rsidRDefault="00EA37A0" w:rsidP="00EA37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*Pareigybės skaičius nustatomas pagal ugdymo grupių skaičių</w:t>
            </w:r>
            <w:r w:rsidR="00C261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  <w:p w14:paraId="632D646E" w14:textId="1AA66584" w:rsidR="00EA37A0" w:rsidRPr="00DB5AF1" w:rsidRDefault="00EB754A" w:rsidP="00EA37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EA37A0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ugdymo grupės </w:t>
            </w:r>
            <w:r w:rsidR="00673C76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</w:t>
            </w:r>
            <w:r w:rsidR="00C94F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73C76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komplektai</w:t>
            </w:r>
            <w:r w:rsidR="00DA06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A0676">
              <w:rPr>
                <w:rFonts w:ascii="Palemonas" w:hAnsi="Palemonas"/>
                <w:sz w:val="24"/>
                <w:szCs w:val="24"/>
                <w:lang w:eastAsia="zh-CN"/>
              </w:rPr>
              <w:t xml:space="preserve">– </w:t>
            </w:r>
            <w:r w:rsidR="00EA37A0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A06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EA37A0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pareigybė</w:t>
            </w:r>
            <w:r w:rsidR="00DA06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632D646F" w14:textId="297812F1" w:rsidR="00EA37A0" w:rsidRPr="00DB5AF1" w:rsidRDefault="00EB754A" w:rsidP="00EA37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DA0676">
              <w:rPr>
                <w:rFonts w:ascii="Palemonas" w:hAnsi="Palemonas"/>
                <w:sz w:val="24"/>
                <w:szCs w:val="24"/>
                <w:lang w:eastAsia="zh-CN"/>
              </w:rPr>
              <w:t>–</w:t>
            </w: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EA37A0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ugdymo grupės</w:t>
            </w:r>
            <w:r w:rsidR="00C94F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73C76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</w:t>
            </w:r>
            <w:r w:rsidR="00C94F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73C76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komplek</w:t>
            </w: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="00673C76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</w:t>
            </w:r>
            <w:r w:rsidR="00F32039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B29B4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  <w:r w:rsidR="00F32039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0</w:t>
            </w:r>
            <w:r w:rsidR="00DB29B4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EA37A0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 pareigybės</w:t>
            </w:r>
            <w:r w:rsidR="00DA06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; </w:t>
            </w:r>
          </w:p>
          <w:p w14:paraId="632D6470" w14:textId="614EDCB7" w:rsidR="00227F1B" w:rsidRPr="00DB5AF1" w:rsidRDefault="0047141F" w:rsidP="00EA37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DA0676">
              <w:rPr>
                <w:rFonts w:ascii="Palemonas" w:hAnsi="Palemonas"/>
                <w:sz w:val="24"/>
                <w:szCs w:val="24"/>
                <w:lang w:eastAsia="zh-CN"/>
              </w:rPr>
              <w:t>–</w:t>
            </w:r>
            <w:r w:rsidR="00EA37A0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ikimokyklinio</w:t>
            </w:r>
            <w:r w:rsidR="00C94F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EA37A0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</w:t>
            </w:r>
            <w:r w:rsidR="00C94F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EA37A0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priešmokyklinio ugdymo grupės</w:t>
            </w:r>
            <w:r w:rsidR="00673C76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/komplektai</w:t>
            </w:r>
            <w:r w:rsidR="00F32039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A0676">
              <w:rPr>
                <w:rFonts w:ascii="Palemonas" w:hAnsi="Palemonas"/>
                <w:sz w:val="24"/>
                <w:szCs w:val="24"/>
                <w:lang w:eastAsia="zh-CN"/>
              </w:rPr>
              <w:t>–</w:t>
            </w:r>
            <w:r w:rsidR="00F32039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0</w:t>
            </w:r>
            <w:r w:rsidR="00DA06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EA37A0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pareigybės</w:t>
            </w:r>
            <w:r w:rsidR="00DA06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632D6471" w14:textId="7678DAA7" w:rsidR="0047141F" w:rsidRPr="00DB5AF1" w:rsidRDefault="00BA1173" w:rsidP="00DA067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A0676">
              <w:rPr>
                <w:rFonts w:ascii="Palemonas" w:hAnsi="Palemonas"/>
                <w:sz w:val="24"/>
                <w:szCs w:val="24"/>
                <w:lang w:eastAsia="zh-CN"/>
              </w:rPr>
              <w:t>–</w:t>
            </w: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 ugdymo grupės </w:t>
            </w:r>
            <w:r w:rsidR="00DB29B4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47141F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DB29B4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47141F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pareigybės</w:t>
            </w:r>
            <w:r w:rsidR="00DA06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5A29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227F1B" w:rsidRPr="00DB5AF1" w14:paraId="632D647C" w14:textId="77777777" w:rsidTr="00227F1B">
        <w:tc>
          <w:tcPr>
            <w:tcW w:w="703" w:type="dxa"/>
          </w:tcPr>
          <w:p w14:paraId="632D6473" w14:textId="77777777" w:rsidR="00227F1B" w:rsidRPr="00DB5AF1" w:rsidRDefault="00227F1B" w:rsidP="005573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3230" w:type="dxa"/>
          </w:tcPr>
          <w:p w14:paraId="632D6474" w14:textId="77777777" w:rsidR="00227F1B" w:rsidRPr="00DB5AF1" w:rsidRDefault="00227F1B" w:rsidP="00557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Raštvedys/archyvaras</w:t>
            </w:r>
          </w:p>
        </w:tc>
        <w:tc>
          <w:tcPr>
            <w:tcW w:w="1892" w:type="dxa"/>
            <w:gridSpan w:val="2"/>
          </w:tcPr>
          <w:p w14:paraId="632D6475" w14:textId="77777777" w:rsidR="00227F1B" w:rsidRPr="00DB5AF1" w:rsidRDefault="00DA714E" w:rsidP="00DA7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</w:t>
            </w:r>
          </w:p>
        </w:tc>
        <w:tc>
          <w:tcPr>
            <w:tcW w:w="1697" w:type="dxa"/>
          </w:tcPr>
          <w:p w14:paraId="632D6476" w14:textId="77777777" w:rsidR="00227F1B" w:rsidRPr="00DB5AF1" w:rsidRDefault="00EA37A0" w:rsidP="005573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*</w:t>
            </w:r>
          </w:p>
        </w:tc>
        <w:tc>
          <w:tcPr>
            <w:tcW w:w="6365" w:type="dxa"/>
          </w:tcPr>
          <w:p w14:paraId="5B2E1A16" w14:textId="77777777" w:rsidR="00C26163" w:rsidRDefault="007A072C" w:rsidP="00C26163">
            <w:pPr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006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*</w:t>
            </w:r>
            <w:r w:rsidRPr="0026006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Pareigybės skaičius nustatomas pagal</w:t>
            </w:r>
            <w:r w:rsidR="00993A63" w:rsidRPr="0026006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vaikų skaičių</w:t>
            </w:r>
            <w:r w:rsidR="00C261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: </w:t>
            </w:r>
          </w:p>
          <w:p w14:paraId="632D647A" w14:textId="12AB9FC7" w:rsidR="00227F1B" w:rsidRPr="00260064" w:rsidRDefault="00C26163" w:rsidP="00C26163">
            <w:pPr>
              <w:ind w:firstLine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993A63" w:rsidRPr="0026006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ki 50 vaikų</w:t>
            </w:r>
            <w:r w:rsidR="00DA06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DA0676">
              <w:rPr>
                <w:rFonts w:ascii="Palemonas" w:hAnsi="Palemonas"/>
                <w:sz w:val="24"/>
                <w:szCs w:val="24"/>
                <w:lang w:eastAsia="zh-CN"/>
              </w:rPr>
              <w:t>–</w:t>
            </w:r>
            <w:r w:rsidR="00993A63" w:rsidRPr="0026006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0</w:t>
            </w:r>
            <w:r w:rsidR="00DB29B4" w:rsidRPr="0026006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</w:t>
            </w:r>
            <w:r w:rsidR="00993A63" w:rsidRPr="0026006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 pareigybės</w:t>
            </w:r>
            <w:r w:rsidR="00DA06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 n</w:t>
            </w:r>
            <w:r w:rsidR="00F52301" w:rsidRPr="0026006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uo 51 iki 120 vaikų </w:t>
            </w:r>
            <w:r w:rsidR="00DA0676">
              <w:rPr>
                <w:rFonts w:ascii="Palemonas" w:hAnsi="Palemonas"/>
                <w:sz w:val="24"/>
                <w:szCs w:val="24"/>
                <w:lang w:eastAsia="zh-CN"/>
              </w:rPr>
              <w:t>–</w:t>
            </w:r>
            <w:r w:rsidR="00F52301" w:rsidRPr="0026006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993A63" w:rsidRPr="0026006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0</w:t>
            </w:r>
            <w:r w:rsidR="00DA06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</w:t>
            </w:r>
            <w:r w:rsidR="00993A63" w:rsidRPr="0026006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75 pareigybės</w:t>
            </w:r>
            <w:r w:rsidR="00DA06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, </w:t>
            </w:r>
            <w:r w:rsidR="00F52301" w:rsidRPr="0026006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121 ir daugiau vaikų </w:t>
            </w:r>
            <w:r w:rsidR="00DB29B4" w:rsidRPr="0026006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–</w:t>
            </w:r>
            <w:r w:rsidR="00F52301" w:rsidRPr="0026006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993A63" w:rsidRPr="0026006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  <w:r w:rsidR="00DA06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993A63" w:rsidRPr="0026006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pareigybė</w:t>
            </w:r>
            <w:r w:rsidR="00DA06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r w:rsidR="00227F1B" w:rsidRPr="00260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</w:t>
            </w:r>
          </w:p>
          <w:p w14:paraId="632D647B" w14:textId="7F705E43" w:rsidR="0014091D" w:rsidRPr="00260064" w:rsidRDefault="0014091D" w:rsidP="00DA067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006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Skyriuose nustatoma 0,25 pareigybės</w:t>
            </w:r>
            <w:r w:rsidR="00DA06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227F1B" w:rsidRPr="008E7B89" w14:paraId="632D6483" w14:textId="77777777" w:rsidTr="00227F1B">
        <w:tc>
          <w:tcPr>
            <w:tcW w:w="703" w:type="dxa"/>
          </w:tcPr>
          <w:p w14:paraId="632D647D" w14:textId="77777777" w:rsidR="00227F1B" w:rsidRPr="00DB5AF1" w:rsidRDefault="00227F1B" w:rsidP="005573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3230" w:type="dxa"/>
          </w:tcPr>
          <w:p w14:paraId="632D647E" w14:textId="77777777" w:rsidR="00227F1B" w:rsidRPr="00DB5AF1" w:rsidRDefault="00227F1B" w:rsidP="00557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Kompiuterių technikas</w:t>
            </w:r>
          </w:p>
        </w:tc>
        <w:tc>
          <w:tcPr>
            <w:tcW w:w="1892" w:type="dxa"/>
            <w:gridSpan w:val="2"/>
          </w:tcPr>
          <w:p w14:paraId="632D647F" w14:textId="77777777" w:rsidR="00227F1B" w:rsidRPr="00DB5AF1" w:rsidRDefault="00DA714E" w:rsidP="00DA7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C</w:t>
            </w:r>
          </w:p>
        </w:tc>
        <w:tc>
          <w:tcPr>
            <w:tcW w:w="1697" w:type="dxa"/>
          </w:tcPr>
          <w:p w14:paraId="632D6480" w14:textId="77777777" w:rsidR="00227F1B" w:rsidRPr="00DB5AF1" w:rsidRDefault="007A072C" w:rsidP="005573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*</w:t>
            </w:r>
          </w:p>
        </w:tc>
        <w:tc>
          <w:tcPr>
            <w:tcW w:w="6365" w:type="dxa"/>
          </w:tcPr>
          <w:p w14:paraId="5D1D55CE" w14:textId="77777777" w:rsidR="00C26163" w:rsidRDefault="00993A63" w:rsidP="007467EB">
            <w:pPr>
              <w:pStyle w:val="prastasistinklapis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B5AF1">
              <w:t xml:space="preserve">* </w:t>
            </w:r>
            <w:r w:rsidRPr="00DB5AF1">
              <w:rPr>
                <w:color w:val="000000" w:themeColor="text1"/>
              </w:rPr>
              <w:t>Pareigybės ska</w:t>
            </w:r>
            <w:r w:rsidR="008E7B89">
              <w:rPr>
                <w:color w:val="000000" w:themeColor="text1"/>
              </w:rPr>
              <w:t>ičius nustatomas pagal</w:t>
            </w:r>
            <w:r w:rsidR="00907916" w:rsidRPr="00DB5AF1">
              <w:rPr>
                <w:color w:val="000000" w:themeColor="text1"/>
              </w:rPr>
              <w:t xml:space="preserve"> vaikų skaičių: </w:t>
            </w:r>
          </w:p>
          <w:p w14:paraId="632D6481" w14:textId="4971A8BC" w:rsidR="00907916" w:rsidRPr="00DB5AF1" w:rsidRDefault="00950CA3" w:rsidP="007467EB">
            <w:pPr>
              <w:pStyle w:val="prastasistinklapis"/>
              <w:spacing w:before="0" w:beforeAutospacing="0" w:after="0" w:afterAutospacing="0"/>
              <w:jc w:val="both"/>
            </w:pPr>
            <w:r w:rsidRPr="00DB5AF1">
              <w:rPr>
                <w:color w:val="000000" w:themeColor="text1"/>
              </w:rPr>
              <w:t>1</w:t>
            </w:r>
            <w:r w:rsidR="00DA0676">
              <w:rPr>
                <w:rFonts w:ascii="Palemonas" w:hAnsi="Palemonas"/>
                <w:lang w:eastAsia="zh-CN"/>
              </w:rPr>
              <w:t>–</w:t>
            </w:r>
            <w:r w:rsidR="00262C23" w:rsidRPr="00DB5AF1">
              <w:rPr>
                <w:color w:val="000000" w:themeColor="text1"/>
              </w:rPr>
              <w:t>6</w:t>
            </w:r>
            <w:r w:rsidRPr="00DB5AF1">
              <w:rPr>
                <w:color w:val="000000" w:themeColor="text1"/>
              </w:rPr>
              <w:t xml:space="preserve"> ugdymo grupės </w:t>
            </w:r>
            <w:r w:rsidR="00DB29B4" w:rsidRPr="00DB5AF1">
              <w:rPr>
                <w:color w:val="000000" w:themeColor="text1"/>
              </w:rPr>
              <w:t>–</w:t>
            </w:r>
            <w:r w:rsidRPr="00DB5AF1">
              <w:rPr>
                <w:color w:val="000000" w:themeColor="text1"/>
              </w:rPr>
              <w:t xml:space="preserve"> 0</w:t>
            </w:r>
            <w:r w:rsidR="00DB29B4" w:rsidRPr="00DB5AF1">
              <w:rPr>
                <w:color w:val="000000" w:themeColor="text1"/>
              </w:rPr>
              <w:t>,</w:t>
            </w:r>
            <w:r w:rsidR="008E7B89">
              <w:rPr>
                <w:color w:val="000000" w:themeColor="text1"/>
              </w:rPr>
              <w:t>25 pareigybės</w:t>
            </w:r>
            <w:r w:rsidR="00DA0676">
              <w:rPr>
                <w:color w:val="000000" w:themeColor="text1"/>
              </w:rPr>
              <w:t xml:space="preserve">, </w:t>
            </w:r>
            <w:r w:rsidR="00262C23" w:rsidRPr="00DB5AF1">
              <w:rPr>
                <w:color w:val="000000" w:themeColor="text1"/>
              </w:rPr>
              <w:t>7</w:t>
            </w:r>
            <w:r w:rsidR="007467EB" w:rsidRPr="00DB5AF1">
              <w:rPr>
                <w:color w:val="000000" w:themeColor="text1"/>
              </w:rPr>
              <w:t xml:space="preserve"> ir daugiau</w:t>
            </w:r>
            <w:r w:rsidRPr="00DB5AF1">
              <w:rPr>
                <w:color w:val="000000" w:themeColor="text1"/>
              </w:rPr>
              <w:t xml:space="preserve"> ugdymo grup</w:t>
            </w:r>
            <w:r w:rsidR="007467EB" w:rsidRPr="00DB5AF1">
              <w:rPr>
                <w:color w:val="000000" w:themeColor="text1"/>
              </w:rPr>
              <w:t>ių</w:t>
            </w:r>
            <w:r w:rsidRPr="00DB5AF1">
              <w:rPr>
                <w:color w:val="000000" w:themeColor="text1"/>
              </w:rPr>
              <w:t xml:space="preserve"> </w:t>
            </w:r>
            <w:r w:rsidR="00DB29B4" w:rsidRPr="00DB5AF1">
              <w:rPr>
                <w:color w:val="000000" w:themeColor="text1"/>
              </w:rPr>
              <w:t>–</w:t>
            </w:r>
            <w:r w:rsidRPr="00DB5AF1">
              <w:rPr>
                <w:color w:val="000000" w:themeColor="text1"/>
              </w:rPr>
              <w:t xml:space="preserve"> 0</w:t>
            </w:r>
            <w:r w:rsidR="00DB29B4" w:rsidRPr="00DB5AF1">
              <w:rPr>
                <w:color w:val="000000" w:themeColor="text1"/>
              </w:rPr>
              <w:t>,</w:t>
            </w:r>
            <w:r w:rsidRPr="00DB5AF1">
              <w:rPr>
                <w:color w:val="000000" w:themeColor="text1"/>
              </w:rPr>
              <w:t>5 pareigybės</w:t>
            </w:r>
            <w:r w:rsidR="00DA0676">
              <w:rPr>
                <w:color w:val="000000" w:themeColor="text1"/>
              </w:rPr>
              <w:t xml:space="preserve">. </w:t>
            </w:r>
            <w:r w:rsidR="005A29C3">
              <w:rPr>
                <w:color w:val="000000" w:themeColor="text1"/>
              </w:rPr>
              <w:t xml:space="preserve"> </w:t>
            </w:r>
            <w:r w:rsidRPr="00DB5AF1">
              <w:rPr>
                <w:color w:val="000000" w:themeColor="text1"/>
              </w:rPr>
              <w:t xml:space="preserve"> </w:t>
            </w:r>
          </w:p>
          <w:p w14:paraId="632D6482" w14:textId="0FB4001A" w:rsidR="0014091D" w:rsidRPr="00DB5AF1" w:rsidRDefault="0014091D" w:rsidP="00DA0676">
            <w:pPr>
              <w:pStyle w:val="prastasistinklapis"/>
              <w:spacing w:before="0" w:beforeAutospacing="0" w:after="0" w:afterAutospacing="0"/>
              <w:jc w:val="both"/>
            </w:pPr>
            <w:r w:rsidRPr="00DB5AF1">
              <w:t>Skyriuose, kuriuose yra 3 ar daugiau grupių</w:t>
            </w:r>
            <w:r w:rsidR="00DA0676">
              <w:t xml:space="preserve">, </w:t>
            </w:r>
            <w:r w:rsidRPr="00DB5AF1">
              <w:t>– 0,25 pareigyb</w:t>
            </w:r>
            <w:r w:rsidR="00DA0676">
              <w:t xml:space="preserve">ės. </w:t>
            </w:r>
          </w:p>
        </w:tc>
      </w:tr>
      <w:tr w:rsidR="00227F1B" w:rsidRPr="00DB5AF1" w14:paraId="632D648D" w14:textId="77777777" w:rsidTr="00227F1B">
        <w:tc>
          <w:tcPr>
            <w:tcW w:w="703" w:type="dxa"/>
          </w:tcPr>
          <w:p w14:paraId="632D6484" w14:textId="77777777" w:rsidR="00227F1B" w:rsidRPr="00DB5AF1" w:rsidRDefault="00227F1B" w:rsidP="005573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3230" w:type="dxa"/>
          </w:tcPr>
          <w:p w14:paraId="632D6485" w14:textId="77777777" w:rsidR="00227F1B" w:rsidRPr="00DB5AF1" w:rsidRDefault="00227F1B" w:rsidP="00557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Skalbėjas</w:t>
            </w:r>
          </w:p>
        </w:tc>
        <w:tc>
          <w:tcPr>
            <w:tcW w:w="1892" w:type="dxa"/>
            <w:gridSpan w:val="2"/>
          </w:tcPr>
          <w:p w14:paraId="632D6486" w14:textId="77777777" w:rsidR="00227F1B" w:rsidRPr="00DB5AF1" w:rsidRDefault="00DA714E" w:rsidP="00DA7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</w:t>
            </w:r>
          </w:p>
        </w:tc>
        <w:tc>
          <w:tcPr>
            <w:tcW w:w="1697" w:type="dxa"/>
          </w:tcPr>
          <w:p w14:paraId="632D6487" w14:textId="77777777" w:rsidR="00227F1B" w:rsidRPr="00DB5AF1" w:rsidRDefault="007A072C" w:rsidP="005573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*</w:t>
            </w:r>
          </w:p>
        </w:tc>
        <w:tc>
          <w:tcPr>
            <w:tcW w:w="6365" w:type="dxa"/>
          </w:tcPr>
          <w:p w14:paraId="632D6488" w14:textId="77777777" w:rsidR="00227F1B" w:rsidRPr="00DB5AF1" w:rsidRDefault="004107AE" w:rsidP="004107AE">
            <w:pPr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*</w:t>
            </w: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Pareigybės skaičius nustatomas pagal</w:t>
            </w:r>
            <w:r w:rsidR="007D3060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ikimokyklinio</w:t>
            </w:r>
            <w:r w:rsidR="008E7B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D3060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</w:t>
            </w:r>
            <w:r w:rsidR="008E7B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D3060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priešmokyklinio </w:t>
            </w:r>
            <w:r w:rsidR="00227F1B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ugdymo </w:t>
            </w:r>
            <w:r w:rsidR="007D3060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grupių skaičių</w:t>
            </w:r>
            <w:r w:rsidR="00227F1B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:</w:t>
            </w:r>
          </w:p>
          <w:p w14:paraId="632D6489" w14:textId="07B13F86" w:rsidR="007467EB" w:rsidRPr="00DB5AF1" w:rsidRDefault="00227F1B" w:rsidP="002A5241">
            <w:pPr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iki 3 </w:t>
            </w:r>
            <w:r w:rsidR="007D3060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ugdymo </w:t>
            </w:r>
            <w:r w:rsidR="00F32039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grupių – 0</w:t>
            </w:r>
            <w:r w:rsidR="00DB29B4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25 pareigybės</w:t>
            </w:r>
            <w:r w:rsidR="00DA06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; </w:t>
            </w:r>
            <w:r w:rsidR="00F76EF4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632D648A" w14:textId="6E49F2E6" w:rsidR="00227F1B" w:rsidRPr="00DB5AF1" w:rsidRDefault="00F76EF4" w:rsidP="002A5241">
            <w:pPr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</w:t>
            </w:r>
            <w:r w:rsidR="00DA0676">
              <w:rPr>
                <w:rFonts w:ascii="Palemonas" w:hAnsi="Palemonas"/>
                <w:sz w:val="24"/>
                <w:szCs w:val="24"/>
                <w:lang w:eastAsia="zh-CN"/>
              </w:rPr>
              <w:t>–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5 </w:t>
            </w:r>
            <w:r w:rsidR="007467EB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ugdymo grup</w:t>
            </w:r>
            <w:r w:rsidR="00D36704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ės</w:t>
            </w:r>
            <w:r w:rsidR="007467EB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DB29B4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–</w:t>
            </w:r>
            <w:r w:rsidR="007467EB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0</w:t>
            </w:r>
            <w:r w:rsidR="00DB29B4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</w:t>
            </w:r>
            <w:r w:rsidR="007467EB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pareigybės</w:t>
            </w:r>
            <w:r w:rsidR="00DA06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;</w:t>
            </w:r>
          </w:p>
          <w:p w14:paraId="632D648B" w14:textId="73D5D0C8" w:rsidR="00227F1B" w:rsidRPr="00DB5AF1" w:rsidRDefault="00F76EF4" w:rsidP="002A5241">
            <w:pPr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</w:t>
            </w:r>
            <w:r w:rsidR="00DA0676">
              <w:rPr>
                <w:rFonts w:ascii="Palemonas" w:hAnsi="Palemonas"/>
                <w:sz w:val="24"/>
                <w:szCs w:val="24"/>
                <w:lang w:eastAsia="zh-CN"/>
              </w:rPr>
              <w:t>–</w:t>
            </w:r>
            <w:r w:rsidR="007D3060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 ugdymo</w:t>
            </w:r>
            <w:r w:rsidR="00F32039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grup</w:t>
            </w:r>
            <w:r w:rsidR="00D36704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ės</w:t>
            </w:r>
            <w:r w:rsidR="00F32039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– 0</w:t>
            </w:r>
            <w:r w:rsidR="00DB29B4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</w:t>
            </w:r>
            <w:r w:rsidR="00227F1B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75 pareigybės</w:t>
            </w:r>
            <w:r w:rsidR="00DA06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;</w:t>
            </w:r>
          </w:p>
          <w:p w14:paraId="632D648C" w14:textId="0EE9B822" w:rsidR="00227F1B" w:rsidRPr="00DB5AF1" w:rsidRDefault="00227F1B" w:rsidP="00DA0676">
            <w:pPr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8 ir daugiau </w:t>
            </w:r>
            <w:r w:rsidR="007D3060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ugdymo 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grupių – 1</w:t>
            </w:r>
            <w:r w:rsidR="00DA06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pareigybė</w:t>
            </w:r>
            <w:r w:rsidR="00DA06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227F1B" w:rsidRPr="00DB5AF1" w14:paraId="632D6496" w14:textId="77777777" w:rsidTr="00227F1B">
        <w:tc>
          <w:tcPr>
            <w:tcW w:w="703" w:type="dxa"/>
          </w:tcPr>
          <w:p w14:paraId="632D648E" w14:textId="77777777" w:rsidR="00227F1B" w:rsidRPr="00DB5AF1" w:rsidRDefault="00227F1B" w:rsidP="005573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</w:t>
            </w:r>
          </w:p>
        </w:tc>
        <w:tc>
          <w:tcPr>
            <w:tcW w:w="3230" w:type="dxa"/>
          </w:tcPr>
          <w:p w14:paraId="632D648F" w14:textId="77777777" w:rsidR="00227F1B" w:rsidRPr="00DB5AF1" w:rsidRDefault="00227F1B" w:rsidP="00557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Darbininkas pastatų ir inventoriaus priežiūrai</w:t>
            </w:r>
          </w:p>
        </w:tc>
        <w:tc>
          <w:tcPr>
            <w:tcW w:w="1892" w:type="dxa"/>
            <w:gridSpan w:val="2"/>
          </w:tcPr>
          <w:p w14:paraId="632D6490" w14:textId="77777777" w:rsidR="00227F1B" w:rsidRPr="00DB5AF1" w:rsidRDefault="00227F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32D6491" w14:textId="77777777" w:rsidR="00227F1B" w:rsidRPr="00DB5AF1" w:rsidRDefault="00DA714E" w:rsidP="00DA7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</w:t>
            </w:r>
          </w:p>
        </w:tc>
        <w:tc>
          <w:tcPr>
            <w:tcW w:w="1697" w:type="dxa"/>
          </w:tcPr>
          <w:p w14:paraId="632D6492" w14:textId="77777777" w:rsidR="00227F1B" w:rsidRPr="00DB5AF1" w:rsidRDefault="007A072C" w:rsidP="005573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*</w:t>
            </w:r>
          </w:p>
        </w:tc>
        <w:tc>
          <w:tcPr>
            <w:tcW w:w="6365" w:type="dxa"/>
          </w:tcPr>
          <w:p w14:paraId="632D6493" w14:textId="20DF3984" w:rsidR="00954EC7" w:rsidRPr="00DB5AF1" w:rsidRDefault="00954EC7" w:rsidP="002F4DA5">
            <w:pPr>
              <w:pStyle w:val="prastasistinklapis"/>
              <w:spacing w:before="0" w:beforeAutospacing="0" w:after="0" w:afterAutospacing="0"/>
              <w:jc w:val="both"/>
            </w:pPr>
            <w:r w:rsidRPr="00DB5AF1">
              <w:t>*Pareigybių skaičius nustatomas, atsižvelgiant į mokyklos patalpų plotą</w:t>
            </w:r>
            <w:r w:rsidR="00DA0676">
              <w:t>:</w:t>
            </w:r>
          </w:p>
          <w:p w14:paraId="632D6494" w14:textId="5237C53B" w:rsidR="00954EC7" w:rsidRPr="00DB5AF1" w:rsidRDefault="00DA0676" w:rsidP="002F4DA5">
            <w:pPr>
              <w:pStyle w:val="prastasistinklapis"/>
              <w:spacing w:before="0" w:beforeAutospacing="0" w:after="0" w:afterAutospacing="0"/>
              <w:jc w:val="both"/>
            </w:pPr>
            <w:r>
              <w:t>i</w:t>
            </w:r>
            <w:r w:rsidR="00954EC7" w:rsidRPr="00DB5AF1">
              <w:t>k</w:t>
            </w:r>
            <w:r w:rsidR="008E7B89">
              <w:t>i 1500</w:t>
            </w:r>
            <w:r w:rsidR="00F32039" w:rsidRPr="00DB5AF1">
              <w:t xml:space="preserve"> kv. m. – 0</w:t>
            </w:r>
            <w:r w:rsidR="00DB29B4" w:rsidRPr="00DB5AF1">
              <w:t>,</w:t>
            </w:r>
            <w:r w:rsidR="00954EC7" w:rsidRPr="00DB5AF1">
              <w:t>5 pareigybės</w:t>
            </w:r>
            <w:r>
              <w:t>;</w:t>
            </w:r>
          </w:p>
          <w:p w14:paraId="632D6495" w14:textId="5A1EBAB2" w:rsidR="00227F1B" w:rsidRPr="00DB5AF1" w:rsidRDefault="00DA0676" w:rsidP="00DA0676">
            <w:pPr>
              <w:pStyle w:val="prastasistinklapis"/>
              <w:spacing w:before="0" w:beforeAutospacing="0" w:after="0" w:afterAutospacing="0"/>
              <w:jc w:val="both"/>
            </w:pPr>
            <w:r>
              <w:t>nu</w:t>
            </w:r>
            <w:r w:rsidR="00954EC7" w:rsidRPr="00DB5AF1">
              <w:t>o 1501 iki daugiau</w:t>
            </w:r>
            <w:r w:rsidR="006715BC" w:rsidRPr="00DB5AF1">
              <w:t xml:space="preserve"> kv. m.  – 0</w:t>
            </w:r>
            <w:r w:rsidR="00DB29B4" w:rsidRPr="00DB5AF1">
              <w:t>,</w:t>
            </w:r>
            <w:r w:rsidR="006715BC" w:rsidRPr="00DB5AF1">
              <w:t>75</w:t>
            </w:r>
            <w:r w:rsidR="00954EC7" w:rsidRPr="00DB5AF1">
              <w:t xml:space="preserve"> pareigybė</w:t>
            </w:r>
            <w:r w:rsidR="00D84EAB" w:rsidRPr="00DB5AF1">
              <w:t>s</w:t>
            </w:r>
            <w:r>
              <w:t>.</w:t>
            </w:r>
          </w:p>
        </w:tc>
      </w:tr>
      <w:tr w:rsidR="00227F1B" w:rsidRPr="00DB5AF1" w14:paraId="632D649C" w14:textId="77777777" w:rsidTr="00227F1B">
        <w:tc>
          <w:tcPr>
            <w:tcW w:w="703" w:type="dxa"/>
          </w:tcPr>
          <w:p w14:paraId="632D6497" w14:textId="77777777" w:rsidR="00227F1B" w:rsidRPr="00DB5AF1" w:rsidRDefault="00227F1B" w:rsidP="005573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18.</w:t>
            </w:r>
          </w:p>
        </w:tc>
        <w:tc>
          <w:tcPr>
            <w:tcW w:w="3230" w:type="dxa"/>
          </w:tcPr>
          <w:p w14:paraId="632D6498" w14:textId="77777777" w:rsidR="00227F1B" w:rsidRPr="00DB5AF1" w:rsidRDefault="00227F1B" w:rsidP="00557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Valytojas</w:t>
            </w:r>
          </w:p>
        </w:tc>
        <w:tc>
          <w:tcPr>
            <w:tcW w:w="1892" w:type="dxa"/>
            <w:gridSpan w:val="2"/>
          </w:tcPr>
          <w:p w14:paraId="632D6499" w14:textId="77777777" w:rsidR="00227F1B" w:rsidRPr="00DB5AF1" w:rsidRDefault="00DA714E" w:rsidP="00DA7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</w:t>
            </w:r>
          </w:p>
        </w:tc>
        <w:tc>
          <w:tcPr>
            <w:tcW w:w="1697" w:type="dxa"/>
          </w:tcPr>
          <w:p w14:paraId="632D649A" w14:textId="77777777" w:rsidR="00227F1B" w:rsidRPr="00DB5AF1" w:rsidRDefault="007A072C" w:rsidP="005573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*</w:t>
            </w:r>
          </w:p>
        </w:tc>
        <w:tc>
          <w:tcPr>
            <w:tcW w:w="6365" w:type="dxa"/>
          </w:tcPr>
          <w:p w14:paraId="632D649B" w14:textId="218F7BF6" w:rsidR="0072174C" w:rsidRPr="00DB5AF1" w:rsidRDefault="0072174C" w:rsidP="00DA0676">
            <w:pPr>
              <w:pStyle w:val="prastasistinklapis"/>
              <w:spacing w:before="0" w:beforeAutospacing="0" w:after="0" w:afterAutospacing="0"/>
              <w:jc w:val="both"/>
            </w:pPr>
            <w:r w:rsidRPr="00DB5AF1">
              <w:t>*Vienai parei</w:t>
            </w:r>
            <w:r w:rsidR="008E7B89">
              <w:t>gybei nustatomas valomas plotas</w:t>
            </w:r>
            <w:r w:rsidRPr="00DB5AF1">
              <w:t xml:space="preserve"> </w:t>
            </w:r>
            <w:r w:rsidR="00DA0676">
              <w:rPr>
                <w:rFonts w:ascii="Palemonas" w:hAnsi="Palemonas"/>
                <w:lang w:eastAsia="zh-CN"/>
              </w:rPr>
              <w:t>–</w:t>
            </w:r>
            <w:r w:rsidRPr="00DB5AF1">
              <w:t xml:space="preserve"> </w:t>
            </w:r>
            <w:r w:rsidR="00CE304D" w:rsidRPr="00DB5AF1">
              <w:rPr>
                <w:color w:val="000000" w:themeColor="text1"/>
              </w:rPr>
              <w:t>70</w:t>
            </w:r>
            <w:r w:rsidRPr="00DB5AF1">
              <w:rPr>
                <w:color w:val="000000" w:themeColor="text1"/>
              </w:rPr>
              <w:t>0 k</w:t>
            </w:r>
            <w:r w:rsidRPr="00DB5AF1">
              <w:t>v. Indeksavimas: laiptinės – 1</w:t>
            </w:r>
            <w:r w:rsidR="00DB29B4" w:rsidRPr="00DB5AF1">
              <w:t>,</w:t>
            </w:r>
            <w:r w:rsidRPr="00DB5AF1">
              <w:t>5 karto</w:t>
            </w:r>
            <w:r w:rsidR="00DA0676">
              <w:t>, t</w:t>
            </w:r>
            <w:r w:rsidRPr="00DB5AF1">
              <w:t>ualetai – 3 kartai</w:t>
            </w:r>
            <w:r w:rsidR="00DA0676">
              <w:t>, r</w:t>
            </w:r>
            <w:r w:rsidRPr="00DB5AF1">
              <w:t>ūsys</w:t>
            </w:r>
            <w:r w:rsidR="00885E9B" w:rsidRPr="00DB5AF1">
              <w:t>, sandėliukai</w:t>
            </w:r>
            <w:r w:rsidRPr="00DB5AF1">
              <w:t xml:space="preserve"> – 0</w:t>
            </w:r>
            <w:r w:rsidR="00DB29B4" w:rsidRPr="00DB5AF1">
              <w:t>,</w:t>
            </w:r>
            <w:r w:rsidRPr="00DB5AF1">
              <w:t xml:space="preserve">5 karto. </w:t>
            </w:r>
          </w:p>
        </w:tc>
      </w:tr>
      <w:tr w:rsidR="00DA714E" w:rsidRPr="00DB5AF1" w14:paraId="632D64A7" w14:textId="77777777" w:rsidTr="00DA714E">
        <w:trPr>
          <w:trHeight w:val="510"/>
        </w:trPr>
        <w:tc>
          <w:tcPr>
            <w:tcW w:w="703" w:type="dxa"/>
          </w:tcPr>
          <w:p w14:paraId="632D649D" w14:textId="77777777" w:rsidR="00DA714E" w:rsidRPr="00DB5AF1" w:rsidRDefault="00DA714E" w:rsidP="005573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</w:t>
            </w:r>
          </w:p>
        </w:tc>
        <w:tc>
          <w:tcPr>
            <w:tcW w:w="3240" w:type="dxa"/>
            <w:gridSpan w:val="2"/>
          </w:tcPr>
          <w:p w14:paraId="632D649E" w14:textId="77777777" w:rsidR="00DA714E" w:rsidRPr="00DB5AF1" w:rsidRDefault="00DA714E" w:rsidP="00557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Virėjas</w:t>
            </w:r>
          </w:p>
          <w:p w14:paraId="632D649F" w14:textId="77777777" w:rsidR="00DA714E" w:rsidRPr="00DB5AF1" w:rsidRDefault="00DA714E" w:rsidP="00557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632D64A0" w14:textId="77777777" w:rsidR="00DA714E" w:rsidRPr="00DB5AF1" w:rsidRDefault="00DA714E" w:rsidP="00557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632D64A1" w14:textId="77777777" w:rsidR="00DA714E" w:rsidRPr="00DB5AF1" w:rsidRDefault="00DA714E" w:rsidP="00557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82" w:type="dxa"/>
          </w:tcPr>
          <w:p w14:paraId="632D64A2" w14:textId="77777777" w:rsidR="00DA714E" w:rsidRPr="00DB5AF1" w:rsidRDefault="00DA714E" w:rsidP="00DA7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C</w:t>
            </w:r>
          </w:p>
        </w:tc>
        <w:tc>
          <w:tcPr>
            <w:tcW w:w="1697" w:type="dxa"/>
          </w:tcPr>
          <w:p w14:paraId="632D64A3" w14:textId="77777777" w:rsidR="00DA714E" w:rsidRPr="00DB5AF1" w:rsidRDefault="007A072C" w:rsidP="005573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*</w:t>
            </w:r>
          </w:p>
        </w:tc>
        <w:tc>
          <w:tcPr>
            <w:tcW w:w="6365" w:type="dxa"/>
          </w:tcPr>
          <w:p w14:paraId="632D64A4" w14:textId="68913EC3" w:rsidR="0072174C" w:rsidRPr="00DB5AF1" w:rsidRDefault="0072174C" w:rsidP="0072174C">
            <w:pPr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</w:t>
            </w:r>
            <w:r w:rsidR="00DA714E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Parei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gybė </w:t>
            </w:r>
            <w:r w:rsidR="001B04E2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skaičius 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nustatoma pagal vaikų skaičių</w:t>
            </w:r>
            <w:r w:rsidR="00DA06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:</w:t>
            </w:r>
            <w:r w:rsidR="00DA714E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632D64A6" w14:textId="05B4B2EB" w:rsidR="00DA714E" w:rsidRPr="00DB5AF1" w:rsidRDefault="00DA0676" w:rsidP="00DA0676">
            <w:pPr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</w:t>
            </w:r>
            <w:r w:rsidR="0072174C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ki 60 vaikų</w:t>
            </w:r>
            <w:r w:rsidR="00DA714E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– 1 pareigybė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 n</w:t>
            </w:r>
            <w:r w:rsidR="0072174C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uo 61 iki 100</w:t>
            </w:r>
            <w:r w:rsidR="00DE3283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vaikų</w:t>
            </w:r>
            <w:r w:rsidR="0072174C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– 1</w:t>
            </w:r>
            <w:r w:rsidR="00DB29B4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</w:t>
            </w:r>
            <w:r w:rsidR="0072174C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 pareigyb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ės, n</w:t>
            </w:r>
            <w:r w:rsidR="00DE3283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uo 101 iki </w:t>
            </w:r>
            <w:r w:rsidR="0072174C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150</w:t>
            </w:r>
            <w:r w:rsidR="00DE3283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vaikų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DE3283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pareigyb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ės, </w:t>
            </w:r>
            <w:r w:rsidR="00DE3283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151</w:t>
            </w:r>
            <w:r w:rsidR="0072174C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DE3283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ir daugiau – 3 pareigyb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ės. </w:t>
            </w:r>
            <w:r w:rsidR="00DE3283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</w:t>
            </w:r>
          </w:p>
        </w:tc>
      </w:tr>
      <w:tr w:rsidR="00DA714E" w:rsidRPr="00DB5AF1" w14:paraId="632D64AF" w14:textId="77777777" w:rsidTr="006715BC">
        <w:trPr>
          <w:trHeight w:val="465"/>
        </w:trPr>
        <w:tc>
          <w:tcPr>
            <w:tcW w:w="703" w:type="dxa"/>
          </w:tcPr>
          <w:p w14:paraId="632D64A8" w14:textId="77777777" w:rsidR="00DA714E" w:rsidRPr="00DB5AF1" w:rsidRDefault="00DA714E" w:rsidP="005573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20.</w:t>
            </w:r>
          </w:p>
        </w:tc>
        <w:tc>
          <w:tcPr>
            <w:tcW w:w="3240" w:type="dxa"/>
            <w:gridSpan w:val="2"/>
          </w:tcPr>
          <w:p w14:paraId="632D64A9" w14:textId="77777777" w:rsidR="00DA714E" w:rsidRPr="00DB5AF1" w:rsidRDefault="00DA714E" w:rsidP="00DA7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Pagalbinis darbininkas virtuvėje </w:t>
            </w:r>
          </w:p>
        </w:tc>
        <w:tc>
          <w:tcPr>
            <w:tcW w:w="1882" w:type="dxa"/>
          </w:tcPr>
          <w:p w14:paraId="632D64AA" w14:textId="77777777" w:rsidR="00DA714E" w:rsidRPr="00DB5AF1" w:rsidRDefault="007A072C" w:rsidP="00DA7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</w:t>
            </w:r>
          </w:p>
        </w:tc>
        <w:tc>
          <w:tcPr>
            <w:tcW w:w="1697" w:type="dxa"/>
          </w:tcPr>
          <w:p w14:paraId="632D64AB" w14:textId="77777777" w:rsidR="00DA714E" w:rsidRPr="00DB5AF1" w:rsidRDefault="007A072C" w:rsidP="005573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*</w:t>
            </w:r>
          </w:p>
        </w:tc>
        <w:tc>
          <w:tcPr>
            <w:tcW w:w="6365" w:type="dxa"/>
          </w:tcPr>
          <w:p w14:paraId="632D64AC" w14:textId="498F6F83" w:rsidR="00DA714E" w:rsidRPr="00DB5AF1" w:rsidRDefault="00DE3283" w:rsidP="006319A9">
            <w:pPr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Pareigybė</w:t>
            </w:r>
            <w:r w:rsidR="001B04E2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 skaičius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nustatoma pagal vaikų skaičių</w:t>
            </w:r>
            <w:r w:rsidR="00DA06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:</w:t>
            </w:r>
          </w:p>
          <w:p w14:paraId="632D64AE" w14:textId="43D726AF" w:rsidR="00D84EAB" w:rsidRPr="00DB5AF1" w:rsidRDefault="00DA0676" w:rsidP="00DA0676">
            <w:pPr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</w:t>
            </w:r>
            <w:r w:rsidR="00D84EAB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ki 60 vaikų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Palemonas" w:hAnsi="Palemonas"/>
                <w:sz w:val="24"/>
                <w:szCs w:val="24"/>
                <w:lang w:eastAsia="zh-CN"/>
              </w:rPr>
              <w:t>–</w:t>
            </w:r>
            <w:r w:rsidR="00D84EAB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0</w:t>
            </w:r>
            <w:r w:rsidR="00DB29B4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</w:t>
            </w:r>
            <w:r w:rsidR="00D84EAB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25 pareigybės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; n</w:t>
            </w:r>
            <w:r w:rsidR="00D84EAB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uo 61 ir daugiau – 0</w:t>
            </w:r>
            <w:r w:rsidR="00DB29B4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</w:t>
            </w:r>
            <w:r w:rsidR="00D84EAB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 pareigybės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</w:p>
        </w:tc>
      </w:tr>
      <w:tr w:rsidR="00227F1B" w:rsidRPr="00DB5AF1" w14:paraId="632D64B5" w14:textId="77777777" w:rsidTr="00227F1B">
        <w:tc>
          <w:tcPr>
            <w:tcW w:w="703" w:type="dxa"/>
          </w:tcPr>
          <w:p w14:paraId="632D64B0" w14:textId="77777777" w:rsidR="00227F1B" w:rsidRPr="00DB5AF1" w:rsidRDefault="00DA714E" w:rsidP="005573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</w:t>
            </w:r>
            <w:r w:rsidR="00227F1B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240" w:type="dxa"/>
            <w:gridSpan w:val="2"/>
          </w:tcPr>
          <w:p w14:paraId="632D64B1" w14:textId="77777777" w:rsidR="00227F1B" w:rsidRPr="00DB5AF1" w:rsidRDefault="00227F1B" w:rsidP="00557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Elektrikas</w:t>
            </w:r>
          </w:p>
        </w:tc>
        <w:tc>
          <w:tcPr>
            <w:tcW w:w="1882" w:type="dxa"/>
          </w:tcPr>
          <w:p w14:paraId="632D64B2" w14:textId="77777777" w:rsidR="00227F1B" w:rsidRPr="00DB5AF1" w:rsidRDefault="00227F1B" w:rsidP="00DA7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97" w:type="dxa"/>
          </w:tcPr>
          <w:p w14:paraId="632D64B3" w14:textId="77777777" w:rsidR="00227F1B" w:rsidRPr="00DB5AF1" w:rsidRDefault="007A072C" w:rsidP="005573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*</w:t>
            </w:r>
          </w:p>
        </w:tc>
        <w:tc>
          <w:tcPr>
            <w:tcW w:w="6365" w:type="dxa"/>
          </w:tcPr>
          <w:p w14:paraId="632D64B4" w14:textId="77777777" w:rsidR="00227F1B" w:rsidRPr="00DB5AF1" w:rsidRDefault="00227F1B" w:rsidP="00AC6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Paslaugos pirkimo sutartis</w:t>
            </w:r>
          </w:p>
        </w:tc>
      </w:tr>
      <w:tr w:rsidR="00227F1B" w:rsidRPr="00DB5AF1" w14:paraId="632D64BB" w14:textId="77777777" w:rsidTr="00227F1B">
        <w:tc>
          <w:tcPr>
            <w:tcW w:w="703" w:type="dxa"/>
          </w:tcPr>
          <w:p w14:paraId="632D64B6" w14:textId="77777777" w:rsidR="00227F1B" w:rsidRPr="00DB5AF1" w:rsidRDefault="00DA714E" w:rsidP="005573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</w:t>
            </w:r>
            <w:r w:rsidR="00227F1B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240" w:type="dxa"/>
            <w:gridSpan w:val="2"/>
          </w:tcPr>
          <w:p w14:paraId="632D64B7" w14:textId="77777777" w:rsidR="00227F1B" w:rsidRPr="00DB5AF1" w:rsidRDefault="00227F1B" w:rsidP="00557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Santechnikas</w:t>
            </w:r>
          </w:p>
        </w:tc>
        <w:tc>
          <w:tcPr>
            <w:tcW w:w="1882" w:type="dxa"/>
          </w:tcPr>
          <w:p w14:paraId="632D64B8" w14:textId="77777777" w:rsidR="00227F1B" w:rsidRPr="00DB5AF1" w:rsidRDefault="00227F1B" w:rsidP="00DA7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97" w:type="dxa"/>
          </w:tcPr>
          <w:p w14:paraId="632D64B9" w14:textId="77777777" w:rsidR="00227F1B" w:rsidRPr="00DB5AF1" w:rsidRDefault="007A072C" w:rsidP="005573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*</w:t>
            </w:r>
          </w:p>
        </w:tc>
        <w:tc>
          <w:tcPr>
            <w:tcW w:w="6365" w:type="dxa"/>
          </w:tcPr>
          <w:p w14:paraId="632D64BA" w14:textId="77777777" w:rsidR="00227F1B" w:rsidRPr="00DB5AF1" w:rsidRDefault="009721E2" w:rsidP="002A52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Paslaugos pirkimo sutartis</w:t>
            </w:r>
          </w:p>
        </w:tc>
      </w:tr>
      <w:tr w:rsidR="00227F1B" w:rsidRPr="00DB5AF1" w14:paraId="632D64C9" w14:textId="77777777" w:rsidTr="00415048">
        <w:trPr>
          <w:trHeight w:val="675"/>
        </w:trPr>
        <w:tc>
          <w:tcPr>
            <w:tcW w:w="703" w:type="dxa"/>
          </w:tcPr>
          <w:p w14:paraId="632D64BC" w14:textId="77777777" w:rsidR="00227F1B" w:rsidRPr="00DB5AF1" w:rsidRDefault="00DA714E" w:rsidP="005573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</w:t>
            </w:r>
            <w:r w:rsidR="00227F1B"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632D64BD" w14:textId="77777777" w:rsidR="00415048" w:rsidRPr="00DB5AF1" w:rsidRDefault="00415048" w:rsidP="005573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32D64BE" w14:textId="77777777" w:rsidR="00415048" w:rsidRPr="00DB5AF1" w:rsidRDefault="00415048" w:rsidP="005573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40" w:type="dxa"/>
            <w:gridSpan w:val="2"/>
          </w:tcPr>
          <w:p w14:paraId="632D64BF" w14:textId="77777777" w:rsidR="00227F1B" w:rsidRPr="00DB5AF1" w:rsidRDefault="00227F1B" w:rsidP="00557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Aplinkos priežiūros darbininkas</w:t>
            </w:r>
          </w:p>
          <w:p w14:paraId="632D64C0" w14:textId="77777777" w:rsidR="00415048" w:rsidRPr="00DB5AF1" w:rsidRDefault="00415048" w:rsidP="00557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82" w:type="dxa"/>
          </w:tcPr>
          <w:p w14:paraId="632D64C1" w14:textId="77777777" w:rsidR="00227F1B" w:rsidRPr="00DB5AF1" w:rsidRDefault="00DA714E" w:rsidP="00DA7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</w:t>
            </w:r>
          </w:p>
          <w:p w14:paraId="632D64C2" w14:textId="77777777" w:rsidR="00415048" w:rsidRPr="00DB5AF1" w:rsidRDefault="00415048" w:rsidP="00DA7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632D64C3" w14:textId="77777777" w:rsidR="00415048" w:rsidRPr="00DB5AF1" w:rsidRDefault="00415048" w:rsidP="00DA7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97" w:type="dxa"/>
          </w:tcPr>
          <w:p w14:paraId="632D64C4" w14:textId="77777777" w:rsidR="00415048" w:rsidRPr="00DB5AF1" w:rsidRDefault="007A072C" w:rsidP="005573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*</w:t>
            </w:r>
          </w:p>
          <w:p w14:paraId="632D64C5" w14:textId="77777777" w:rsidR="00415048" w:rsidRPr="00DB5AF1" w:rsidRDefault="00415048" w:rsidP="005573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32D64C6" w14:textId="77777777" w:rsidR="00227F1B" w:rsidRPr="00DB5AF1" w:rsidRDefault="00227F1B" w:rsidP="005573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65" w:type="dxa"/>
          </w:tcPr>
          <w:p w14:paraId="632D64C7" w14:textId="414BEECB" w:rsidR="00227F1B" w:rsidRPr="00DB5AF1" w:rsidRDefault="001B04E2" w:rsidP="00671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Pareigybės skaičius nustatomas</w:t>
            </w:r>
            <w:r w:rsidR="00227F1B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pagal </w:t>
            </w:r>
            <w:r w:rsidR="00640EC8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lauko </w:t>
            </w:r>
            <w:r w:rsidR="006715BC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valomą</w:t>
            </w:r>
            <w:r w:rsidR="00227F1B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640EC8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plot</w:t>
            </w:r>
            <w:r w:rsidR="006715BC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ą</w:t>
            </w:r>
            <w:r w:rsidR="00227F1B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 Valomų plotų</w:t>
            </w:r>
            <w:r w:rsidR="00F32039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norma:1 ha – 1</w:t>
            </w:r>
            <w:r w:rsidR="00DA06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665690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pareigybė</w:t>
            </w:r>
            <w:r w:rsidR="00DA06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</w:p>
          <w:p w14:paraId="632D64C8" w14:textId="77777777" w:rsidR="00415048" w:rsidRPr="00DB5AF1" w:rsidRDefault="00415048" w:rsidP="00671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895ADB" w:rsidRPr="00FD61A5" w14:paraId="632D64CF" w14:textId="77777777" w:rsidTr="00415048">
        <w:trPr>
          <w:trHeight w:val="675"/>
        </w:trPr>
        <w:tc>
          <w:tcPr>
            <w:tcW w:w="703" w:type="dxa"/>
          </w:tcPr>
          <w:p w14:paraId="632D64CA" w14:textId="77777777" w:rsidR="00895ADB" w:rsidRPr="00DB5AF1" w:rsidRDefault="00895ADB" w:rsidP="005573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24.</w:t>
            </w:r>
          </w:p>
        </w:tc>
        <w:tc>
          <w:tcPr>
            <w:tcW w:w="3240" w:type="dxa"/>
            <w:gridSpan w:val="2"/>
          </w:tcPr>
          <w:p w14:paraId="632D64CB" w14:textId="61F4FA49" w:rsidR="00895ADB" w:rsidRPr="00DB5AF1" w:rsidRDefault="00AE4AD4" w:rsidP="008D05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32338">
              <w:rPr>
                <w:rFonts w:ascii="Palemonas" w:hAnsi="Palemonas"/>
                <w:color w:val="000000" w:themeColor="text1"/>
                <w:sz w:val="24"/>
                <w:szCs w:val="24"/>
                <w:lang w:val="lt-LT" w:eastAsia="zh-CN"/>
              </w:rPr>
              <w:t xml:space="preserve">Kiti specialistai ir pareigybės finansuojamos iš </w:t>
            </w:r>
            <w:r w:rsidR="008D05CD">
              <w:rPr>
                <w:rFonts w:ascii="Palemonas" w:hAnsi="Palemonas"/>
                <w:color w:val="000000" w:themeColor="text1"/>
                <w:sz w:val="24"/>
                <w:szCs w:val="24"/>
                <w:lang w:val="lt-LT" w:eastAsia="zh-CN"/>
              </w:rPr>
              <w:t>s</w:t>
            </w:r>
            <w:r w:rsidRPr="00B32338">
              <w:rPr>
                <w:rFonts w:ascii="Palemonas" w:hAnsi="Palemonas"/>
                <w:color w:val="000000" w:themeColor="text1"/>
                <w:sz w:val="24"/>
                <w:szCs w:val="24"/>
                <w:lang w:val="lt-LT" w:eastAsia="zh-CN"/>
              </w:rPr>
              <w:t>avivaldybės biudžeto lėšų, išskyrus 1</w:t>
            </w:r>
            <w:r w:rsidR="009E1A8F">
              <w:rPr>
                <w:rFonts w:ascii="Palemonas" w:hAnsi="Palemonas"/>
                <w:sz w:val="24"/>
                <w:szCs w:val="24"/>
                <w:lang w:eastAsia="zh-CN"/>
              </w:rPr>
              <w:t>–</w:t>
            </w:r>
            <w:r w:rsidRPr="00B32338">
              <w:rPr>
                <w:rFonts w:ascii="Palemonas" w:hAnsi="Palemonas"/>
                <w:color w:val="000000" w:themeColor="text1"/>
                <w:sz w:val="24"/>
                <w:szCs w:val="24"/>
                <w:lang w:val="lt-LT" w:eastAsia="zh-CN"/>
              </w:rPr>
              <w:t>23 punktuose esančias pareigybes (skyriams netaikoma, tačiau iš to skaičiaus skyriams galima skirti)</w:t>
            </w:r>
          </w:p>
        </w:tc>
        <w:tc>
          <w:tcPr>
            <w:tcW w:w="1882" w:type="dxa"/>
          </w:tcPr>
          <w:p w14:paraId="632D64CC" w14:textId="77777777" w:rsidR="00895ADB" w:rsidRPr="00DB5AF1" w:rsidRDefault="00DB29B4" w:rsidP="00DA7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A2-</w:t>
            </w:r>
            <w:r w:rsidR="00895ADB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 - C</w:t>
            </w:r>
          </w:p>
        </w:tc>
        <w:tc>
          <w:tcPr>
            <w:tcW w:w="1697" w:type="dxa"/>
          </w:tcPr>
          <w:p w14:paraId="632D64CD" w14:textId="77777777" w:rsidR="00895ADB" w:rsidRPr="00DB5AF1" w:rsidRDefault="00895ADB" w:rsidP="00DB5A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</w:t>
            </w:r>
          </w:p>
        </w:tc>
        <w:tc>
          <w:tcPr>
            <w:tcW w:w="6365" w:type="dxa"/>
          </w:tcPr>
          <w:p w14:paraId="632D64CE" w14:textId="032B8994" w:rsidR="00895ADB" w:rsidRPr="00DB5AF1" w:rsidRDefault="00895ADB" w:rsidP="00DA0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t-LT" w:eastAsia="lt-LT"/>
              </w:rPr>
            </w:pP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Įstaigoje, turinčioje iki </w:t>
            </w:r>
            <w:r w:rsidR="001323F8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00 </w:t>
            </w:r>
            <w:r w:rsidR="001323F8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vaikų</w:t>
            </w:r>
            <w:r w:rsidR="00DA06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nustatyti 0,25 pareigyb</w:t>
            </w:r>
            <w:r w:rsidR="00DB29B4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ės</w:t>
            </w:r>
            <w:r w:rsidR="00DA06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, 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daugiau nei </w:t>
            </w:r>
            <w:r w:rsidR="001323F8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100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1323F8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vaikų</w:t>
            </w:r>
            <w:r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– 0,5 pareigyb</w:t>
            </w:r>
            <w:r w:rsidR="00DB29B4" w:rsidRPr="00DB5AF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ės</w:t>
            </w:r>
            <w:r w:rsidR="00DA06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</w:p>
        </w:tc>
      </w:tr>
    </w:tbl>
    <w:p w14:paraId="632D64D0" w14:textId="77777777" w:rsidR="001B77E4" w:rsidRPr="00DB5AF1" w:rsidRDefault="001B77E4" w:rsidP="00A23875">
      <w:pPr>
        <w:spacing w:after="0"/>
        <w:rPr>
          <w:rFonts w:ascii="Palemonas" w:eastAsia="Calibri" w:hAnsi="Palemonas" w:cs="Times New Roman"/>
          <w:sz w:val="24"/>
          <w:szCs w:val="24"/>
          <w:lang w:val="lt-LT" w:eastAsia="zh-CN"/>
        </w:rPr>
      </w:pPr>
    </w:p>
    <w:p w14:paraId="632D64D1" w14:textId="77777777" w:rsidR="00A23875" w:rsidRPr="00DB5AF1" w:rsidRDefault="00A23875" w:rsidP="00A23875">
      <w:pPr>
        <w:spacing w:after="0"/>
        <w:rPr>
          <w:rFonts w:ascii="Palemonas" w:eastAsia="Calibri" w:hAnsi="Palemonas" w:cs="Times New Roman"/>
          <w:sz w:val="24"/>
          <w:szCs w:val="24"/>
          <w:lang w:val="lt-LT" w:eastAsia="zh-CN"/>
        </w:rPr>
      </w:pPr>
      <w:r w:rsidRPr="00DB5AF1">
        <w:rPr>
          <w:rFonts w:ascii="Palemonas" w:eastAsia="Calibri" w:hAnsi="Palemonas" w:cs="Times New Roman"/>
          <w:sz w:val="24"/>
          <w:szCs w:val="24"/>
          <w:lang w:val="lt-LT" w:eastAsia="zh-CN"/>
        </w:rPr>
        <w:t>Pastabos:</w:t>
      </w:r>
    </w:p>
    <w:p w14:paraId="632D64D2" w14:textId="77777777" w:rsidR="00A23875" w:rsidRPr="00FD61A5" w:rsidRDefault="00680912" w:rsidP="00680912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lt-LT" w:eastAsia="zh-CN"/>
        </w:rPr>
      </w:pPr>
      <w:r w:rsidRPr="00FD61A5">
        <w:rPr>
          <w:rFonts w:ascii="Times New Roman" w:eastAsia="Calibri" w:hAnsi="Times New Roman" w:cs="Times New Roman"/>
          <w:sz w:val="24"/>
          <w:szCs w:val="24"/>
          <w:lang w:val="lt-LT" w:eastAsia="zh-CN"/>
        </w:rPr>
        <w:tab/>
      </w:r>
      <w:r w:rsidR="00A23875" w:rsidRPr="00FD61A5">
        <w:rPr>
          <w:rFonts w:ascii="Times New Roman" w:eastAsia="Calibri" w:hAnsi="Times New Roman" w:cs="Times New Roman"/>
          <w:sz w:val="24"/>
          <w:szCs w:val="24"/>
          <w:lang w:val="lt-LT" w:eastAsia="zh-CN"/>
        </w:rPr>
        <w:t xml:space="preserve">1. Pareigybės steigiamos </w:t>
      </w:r>
      <w:r w:rsidR="00D36704" w:rsidRPr="00FD61A5">
        <w:rPr>
          <w:rFonts w:ascii="Times New Roman" w:eastAsia="Calibri" w:hAnsi="Times New Roman" w:cs="Times New Roman"/>
          <w:sz w:val="24"/>
          <w:szCs w:val="24"/>
          <w:lang w:val="lt-LT" w:eastAsia="zh-CN"/>
        </w:rPr>
        <w:t>vadovaujantis</w:t>
      </w:r>
      <w:r w:rsidR="00A23875" w:rsidRPr="00FD61A5">
        <w:rPr>
          <w:rFonts w:ascii="Times New Roman" w:eastAsia="Calibri" w:hAnsi="Times New Roman" w:cs="Times New Roman"/>
          <w:sz w:val="24"/>
          <w:szCs w:val="24"/>
          <w:lang w:val="lt-LT" w:eastAsia="zh-CN"/>
        </w:rPr>
        <w:t xml:space="preserve"> Lietuvos </w:t>
      </w:r>
      <w:r w:rsidR="00815381" w:rsidRPr="00FD61A5">
        <w:rPr>
          <w:rFonts w:ascii="Times New Roman" w:eastAsia="Calibri" w:hAnsi="Times New Roman" w:cs="Times New Roman"/>
          <w:sz w:val="24"/>
          <w:szCs w:val="24"/>
          <w:lang w:val="lt-LT" w:eastAsia="zh-CN"/>
        </w:rPr>
        <w:t>profesijų klasifikatoriumi.</w:t>
      </w:r>
      <w:r w:rsidR="00A23875" w:rsidRPr="00FD61A5">
        <w:rPr>
          <w:rFonts w:ascii="Times New Roman" w:eastAsia="Calibri" w:hAnsi="Times New Roman" w:cs="Times New Roman"/>
          <w:sz w:val="24"/>
          <w:szCs w:val="24"/>
          <w:lang w:val="lt-LT" w:eastAsia="zh-CN"/>
        </w:rPr>
        <w:t xml:space="preserve"> </w:t>
      </w:r>
    </w:p>
    <w:p w14:paraId="632D64D4" w14:textId="39629B9D" w:rsidR="00D36704" w:rsidRPr="00FD61A5" w:rsidRDefault="00680912" w:rsidP="0068091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61A5">
        <w:rPr>
          <w:rFonts w:ascii="Times New Roman" w:eastAsia="Calibri" w:hAnsi="Times New Roman" w:cs="Times New Roman"/>
          <w:sz w:val="24"/>
          <w:szCs w:val="24"/>
          <w:lang w:val="lt-LT" w:eastAsia="zh-CN"/>
        </w:rPr>
        <w:tab/>
      </w:r>
      <w:r w:rsidR="00DB29B4" w:rsidRPr="00FD61A5">
        <w:rPr>
          <w:rFonts w:ascii="Times New Roman" w:eastAsia="Calibri" w:hAnsi="Times New Roman" w:cs="Times New Roman"/>
          <w:sz w:val="24"/>
          <w:szCs w:val="24"/>
          <w:lang w:val="lt-LT" w:eastAsia="zh-CN"/>
        </w:rPr>
        <w:t xml:space="preserve">2. </w:t>
      </w:r>
      <w:r w:rsidR="002536CE" w:rsidRPr="00FD61A5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Kriterijai taikomi ir šioms kitų tipų rajono mokykloms: </w:t>
      </w:r>
      <w:r w:rsidR="00EB754A" w:rsidRPr="00FD61A5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Rokiškio mokykl</w:t>
      </w:r>
      <w:r w:rsidR="002536CE" w:rsidRPr="00FD61A5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ai</w:t>
      </w:r>
      <w:r w:rsidR="005A29C3" w:rsidRPr="00FD61A5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-</w:t>
      </w:r>
      <w:r w:rsidR="00EB754A" w:rsidRPr="00FD61A5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daržel</w:t>
      </w:r>
      <w:r w:rsidR="002536CE" w:rsidRPr="00FD61A5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iui</w:t>
      </w:r>
      <w:r w:rsidR="00EB754A" w:rsidRPr="00FD61A5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,,Ąžuoliukas</w:t>
      </w:r>
      <w:r w:rsidR="008D05CD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r w:rsidR="002536CE" w:rsidRPr="00FD61A5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bei jo Kavoliškio skyriui,</w:t>
      </w:r>
      <w:r w:rsidR="00A140DC" w:rsidRPr="00FD61A5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r w:rsidR="002536CE" w:rsidRPr="00FD61A5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Pandėlio</w:t>
      </w:r>
      <w:r w:rsidR="00D36704" w:rsidRPr="00FD61A5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UDC</w:t>
      </w:r>
      <w:r w:rsidR="002536CE" w:rsidRPr="00FD61A5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ir </w:t>
      </w:r>
      <w:r w:rsidR="00A140DC" w:rsidRPr="00FD61A5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Panemunėlio </w:t>
      </w:r>
      <w:r w:rsidR="00D36704" w:rsidRPr="00FD61A5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mokyklai-daugiafunkciam</w:t>
      </w:r>
      <w:r w:rsidR="002536CE" w:rsidRPr="00FD61A5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r w:rsidR="00A140DC" w:rsidRPr="00FD61A5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centr</w:t>
      </w:r>
      <w:r w:rsidR="00D36704" w:rsidRPr="00FD61A5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ui</w:t>
      </w:r>
      <w:r w:rsidR="002536CE" w:rsidRPr="00FD61A5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.</w:t>
      </w:r>
      <w:r w:rsidR="00BA1173" w:rsidRPr="00FD61A5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r w:rsidR="002536CE" w:rsidRPr="00FD61A5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Taikant </w:t>
      </w:r>
      <w:r w:rsidR="006D78F9" w:rsidRPr="00FD61A5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pareigybėms (direktoriaus pavaduotojas ugdymui, skyriaus vedėjas, ūkvedys</w:t>
      </w:r>
      <w:r w:rsidR="002B364E" w:rsidRPr="00FD61A5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, kompiuterių technikas) </w:t>
      </w:r>
      <w:r w:rsidR="002536CE" w:rsidRPr="00FD61A5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kriterijus, </w:t>
      </w:r>
      <w:r w:rsidR="00BA1173" w:rsidRPr="00FD61A5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pradin</w:t>
      </w:r>
      <w:r w:rsidR="002536CE" w:rsidRPr="00FD61A5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ė</w:t>
      </w:r>
      <w:r w:rsidR="00BA1173" w:rsidRPr="00FD61A5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klas</w:t>
      </w:r>
      <w:r w:rsidR="002536CE" w:rsidRPr="00FD61A5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ė prilyginama grupei</w:t>
      </w:r>
      <w:r w:rsidR="006D78F9" w:rsidRPr="00FD61A5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,</w:t>
      </w:r>
      <w:r w:rsidR="00A140DC" w:rsidRPr="00FD61A5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Pandėlio</w:t>
      </w:r>
      <w:r w:rsidR="00A140DC" w:rsidRPr="00FD61A5">
        <w:rPr>
          <w:rFonts w:ascii="Times New Roman" w:hAnsi="Times New Roman" w:cs="Times New Roman"/>
          <w:sz w:val="24"/>
          <w:szCs w:val="24"/>
          <w:lang w:val="lt-LT"/>
        </w:rPr>
        <w:t xml:space="preserve"> UDC </w:t>
      </w:r>
      <w:r w:rsidR="006D78F9" w:rsidRPr="00FD61A5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A140DC" w:rsidRPr="00FD61A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536CE" w:rsidRPr="00FD61A5">
        <w:rPr>
          <w:rFonts w:ascii="Times New Roman" w:hAnsi="Times New Roman" w:cs="Times New Roman"/>
          <w:sz w:val="24"/>
          <w:szCs w:val="24"/>
          <w:lang w:val="lt-LT"/>
        </w:rPr>
        <w:t>neformaliojo vaikų švietimo grupių skaičius prilyginamas ikimokyklinio ir priešmokyklinio ugdymo grupių skaičiui</w:t>
      </w:r>
      <w:r w:rsidR="00A140DC" w:rsidRPr="00FD61A5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536CE" w:rsidRPr="00FD61A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32D64D5" w14:textId="58C2EC25" w:rsidR="00D36704" w:rsidRPr="00FD61A5" w:rsidRDefault="00680912" w:rsidP="0068091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61A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D61A5" w:rsidRPr="00FD61A5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D36704" w:rsidRPr="00FD61A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A0045C" w:rsidRPr="00FD61A5">
        <w:rPr>
          <w:rFonts w:ascii="Times New Roman" w:hAnsi="Times New Roman" w:cs="Times New Roman"/>
          <w:sz w:val="24"/>
          <w:szCs w:val="24"/>
          <w:lang w:val="lt-LT"/>
        </w:rPr>
        <w:t>Mokytojų,</w:t>
      </w:r>
      <w:r w:rsidR="006D78F9" w:rsidRPr="00FD61A5">
        <w:rPr>
          <w:rFonts w:ascii="Times New Roman" w:hAnsi="Times New Roman" w:cs="Times New Roman"/>
          <w:sz w:val="24"/>
          <w:szCs w:val="24"/>
          <w:lang w:val="lt-LT"/>
        </w:rPr>
        <w:t xml:space="preserve"> mokytojų padėjėjų (mokiniams), pailgintų dienos grupių auklėtojų pareigybių skai</w:t>
      </w:r>
      <w:r w:rsidR="00FB69E9" w:rsidRPr="00FD61A5">
        <w:rPr>
          <w:rFonts w:ascii="Times New Roman" w:hAnsi="Times New Roman" w:cs="Times New Roman"/>
          <w:sz w:val="24"/>
          <w:szCs w:val="24"/>
          <w:lang w:val="lt-LT"/>
        </w:rPr>
        <w:t>čius nustatomas pagal bendrojo ugdymo</w:t>
      </w:r>
      <w:r w:rsidR="006D78F9" w:rsidRPr="00FD61A5">
        <w:rPr>
          <w:rFonts w:ascii="Times New Roman" w:hAnsi="Times New Roman" w:cs="Times New Roman"/>
          <w:sz w:val="24"/>
          <w:szCs w:val="24"/>
          <w:lang w:val="lt-LT"/>
        </w:rPr>
        <w:t xml:space="preserve"> mokykloms taikomus kriterijus. </w:t>
      </w:r>
      <w:r w:rsidR="00A0045C" w:rsidRPr="00FD61A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32D64D6" w14:textId="5D6126E8" w:rsidR="00D36704" w:rsidRPr="00FD61A5" w:rsidRDefault="00680912" w:rsidP="0068091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61A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D61A5" w:rsidRPr="00FD61A5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D36704" w:rsidRPr="00FD61A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 w:rsidR="006D78F9" w:rsidRPr="00FD61A5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A0045C" w:rsidRPr="00FD61A5">
        <w:rPr>
          <w:rFonts w:ascii="Times New Roman" w:hAnsi="Times New Roman" w:cs="Times New Roman"/>
          <w:sz w:val="24"/>
          <w:szCs w:val="24"/>
          <w:lang w:val="lt-LT"/>
        </w:rPr>
        <w:t>augiafunkcių</w:t>
      </w:r>
      <w:proofErr w:type="spellEnd"/>
      <w:r w:rsidR="00A0045C" w:rsidRPr="00FD61A5">
        <w:rPr>
          <w:rFonts w:ascii="Times New Roman" w:hAnsi="Times New Roman" w:cs="Times New Roman"/>
          <w:sz w:val="24"/>
          <w:szCs w:val="24"/>
          <w:lang w:val="lt-LT"/>
        </w:rPr>
        <w:t xml:space="preserve"> ugdymo centrų  kultūros</w:t>
      </w:r>
      <w:r w:rsidR="00820E48" w:rsidRPr="00FD61A5">
        <w:rPr>
          <w:rFonts w:ascii="Times New Roman" w:hAnsi="Times New Roman" w:cs="Times New Roman"/>
          <w:sz w:val="24"/>
          <w:szCs w:val="24"/>
          <w:lang w:val="lt-LT"/>
        </w:rPr>
        <w:t>, socialinės</w:t>
      </w:r>
      <w:r w:rsidR="00A0045C" w:rsidRPr="00FD61A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36704" w:rsidRPr="00FD61A5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="005A29C3" w:rsidRPr="00FD61A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36704" w:rsidRPr="00FD61A5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5A29C3" w:rsidRPr="00FD61A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0045C" w:rsidRPr="00FD61A5">
        <w:rPr>
          <w:rFonts w:ascii="Times New Roman" w:hAnsi="Times New Roman" w:cs="Times New Roman"/>
          <w:sz w:val="24"/>
          <w:szCs w:val="24"/>
          <w:lang w:val="lt-LT"/>
        </w:rPr>
        <w:t>ar sporto veikla užsiimančių darbuotojų</w:t>
      </w:r>
      <w:r w:rsidR="006D78F9" w:rsidRPr="00FD61A5">
        <w:rPr>
          <w:rFonts w:ascii="Times New Roman" w:hAnsi="Times New Roman" w:cs="Times New Roman"/>
          <w:sz w:val="24"/>
          <w:szCs w:val="24"/>
          <w:lang w:val="lt-LT"/>
        </w:rPr>
        <w:t>, kūrikų</w:t>
      </w:r>
      <w:r w:rsidR="00A0045C" w:rsidRPr="00FD61A5">
        <w:rPr>
          <w:rFonts w:ascii="Times New Roman" w:hAnsi="Times New Roman" w:cs="Times New Roman"/>
          <w:sz w:val="24"/>
          <w:szCs w:val="24"/>
          <w:lang w:val="lt-LT"/>
        </w:rPr>
        <w:t xml:space="preserve"> skaičiaus šie kriterijai nereglamentuoja.</w:t>
      </w:r>
      <w:r w:rsidR="002536CE" w:rsidRPr="00FD61A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32D64D7" w14:textId="243A19B4" w:rsidR="00A140DC" w:rsidRPr="00FD61A5" w:rsidRDefault="00680912" w:rsidP="0068091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61A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D61A5" w:rsidRPr="00FD61A5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D36704" w:rsidRPr="00FD61A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6D78F9" w:rsidRPr="00FD61A5">
        <w:rPr>
          <w:rFonts w:ascii="Times New Roman" w:hAnsi="Times New Roman" w:cs="Times New Roman"/>
          <w:sz w:val="24"/>
          <w:szCs w:val="24"/>
          <w:lang w:val="lt-LT"/>
        </w:rPr>
        <w:t>Panemunėlio daugiafunkciame centre numatyti papildomai 0,5 vairuotojo etato mokini</w:t>
      </w:r>
      <w:r w:rsidR="008D05CD">
        <w:rPr>
          <w:rFonts w:ascii="Times New Roman" w:hAnsi="Times New Roman" w:cs="Times New Roman"/>
          <w:sz w:val="24"/>
          <w:szCs w:val="24"/>
          <w:lang w:val="lt-LT"/>
        </w:rPr>
        <w:t>ams pavėžėti.</w:t>
      </w:r>
    </w:p>
    <w:p w14:paraId="632D64D8" w14:textId="11EE7E4E" w:rsidR="006F6561" w:rsidRPr="009F570A" w:rsidRDefault="00680912" w:rsidP="00680912">
      <w:pPr>
        <w:tabs>
          <w:tab w:val="left" w:pos="851"/>
        </w:tabs>
        <w:spacing w:after="0"/>
        <w:jc w:val="both"/>
        <w:rPr>
          <w:rFonts w:ascii="Palemonas" w:eastAsia="Calibri" w:hAnsi="Palemonas" w:cs="Times New Roman"/>
          <w:sz w:val="24"/>
          <w:szCs w:val="24"/>
          <w:lang w:val="lt-LT" w:eastAsia="lt-LT"/>
        </w:rPr>
      </w:pPr>
      <w:r w:rsidRPr="009F570A">
        <w:rPr>
          <w:rFonts w:ascii="Palemonas" w:eastAsia="Calibri" w:hAnsi="Palemonas" w:cs="Times New Roman"/>
          <w:sz w:val="24"/>
          <w:szCs w:val="24"/>
          <w:lang w:val="lt-LT" w:eastAsia="lt-LT"/>
        </w:rPr>
        <w:lastRenderedPageBreak/>
        <w:tab/>
      </w:r>
      <w:r w:rsidR="00FE3311">
        <w:rPr>
          <w:rFonts w:ascii="Palemonas" w:eastAsia="Calibri" w:hAnsi="Palemonas" w:cs="Times New Roman"/>
          <w:sz w:val="24"/>
          <w:szCs w:val="24"/>
          <w:lang w:val="lt-LT" w:eastAsia="lt-LT"/>
        </w:rPr>
        <w:t>6</w:t>
      </w:r>
      <w:r w:rsidR="006F6561" w:rsidRPr="009F570A">
        <w:rPr>
          <w:rFonts w:ascii="Palemonas" w:eastAsia="Calibri" w:hAnsi="Palemonas" w:cs="Times New Roman"/>
          <w:sz w:val="24"/>
          <w:szCs w:val="24"/>
          <w:lang w:val="lt-LT" w:eastAsia="lt-LT"/>
        </w:rPr>
        <w:t>. Logopedo, spec</w:t>
      </w:r>
      <w:r w:rsidR="005C1D23">
        <w:rPr>
          <w:rFonts w:ascii="Palemonas" w:eastAsia="Calibri" w:hAnsi="Palemonas" w:cs="Times New Roman"/>
          <w:sz w:val="24"/>
          <w:szCs w:val="24"/>
          <w:lang w:val="lt-LT" w:eastAsia="lt-LT"/>
        </w:rPr>
        <w:t>ialiojo</w:t>
      </w:r>
      <w:r w:rsidR="006F6561" w:rsidRPr="009F570A">
        <w:rPr>
          <w:rFonts w:ascii="Palemonas" w:eastAsia="Calibri" w:hAnsi="Palemonas" w:cs="Times New Roman"/>
          <w:sz w:val="24"/>
          <w:szCs w:val="24"/>
          <w:lang w:val="lt-LT" w:eastAsia="lt-LT"/>
        </w:rPr>
        <w:t xml:space="preserve"> pedagogo, judesio korekcijos mokytojo, mokytojo padėjėjo  pareigybių skaičius peržiūrimas kiekvienais mokslo metais iki spalio 1 d. ir koreguojamas pagal PPT patvirtintus sąrašus, pažymas. </w:t>
      </w:r>
    </w:p>
    <w:p w14:paraId="632D64DA" w14:textId="02BD57F5" w:rsidR="00C87325" w:rsidRDefault="00680912" w:rsidP="00680912">
      <w:pPr>
        <w:tabs>
          <w:tab w:val="left" w:pos="851"/>
        </w:tabs>
        <w:spacing w:after="0"/>
        <w:jc w:val="both"/>
        <w:rPr>
          <w:rFonts w:ascii="Palemonas" w:eastAsia="Calibri" w:hAnsi="Palemonas" w:cs="Times New Roman"/>
          <w:sz w:val="24"/>
          <w:szCs w:val="24"/>
          <w:lang w:val="lt-LT" w:eastAsia="lt-LT"/>
        </w:rPr>
      </w:pPr>
      <w:r w:rsidRPr="009F570A">
        <w:rPr>
          <w:rFonts w:ascii="Palemonas" w:eastAsia="Calibri" w:hAnsi="Palemonas" w:cs="Times New Roman"/>
          <w:color w:val="000000" w:themeColor="text1"/>
          <w:sz w:val="24"/>
          <w:szCs w:val="24"/>
          <w:lang w:val="lt-LT" w:eastAsia="lt-LT"/>
        </w:rPr>
        <w:tab/>
      </w:r>
      <w:r w:rsidR="00FE3311">
        <w:rPr>
          <w:rFonts w:ascii="Palemonas" w:eastAsia="Calibri" w:hAnsi="Palemonas" w:cs="Times New Roman"/>
          <w:color w:val="000000" w:themeColor="text1"/>
          <w:sz w:val="24"/>
          <w:szCs w:val="24"/>
          <w:lang w:val="lt-LT" w:eastAsia="lt-LT"/>
        </w:rPr>
        <w:t>7</w:t>
      </w:r>
      <w:r w:rsidR="00DB0953" w:rsidRPr="00DB5AF1">
        <w:rPr>
          <w:rFonts w:ascii="Palemonas" w:eastAsia="Calibri" w:hAnsi="Palemonas" w:cs="Times New Roman"/>
          <w:sz w:val="24"/>
          <w:szCs w:val="24"/>
          <w:lang w:val="lt-LT" w:eastAsia="lt-LT"/>
        </w:rPr>
        <w:t>.</w:t>
      </w:r>
      <w:r w:rsidR="00DB6C25" w:rsidRPr="00C35EC9">
        <w:rPr>
          <w:sz w:val="24"/>
          <w:szCs w:val="24"/>
          <w:lang w:val="lt-LT"/>
        </w:rPr>
        <w:t xml:space="preserve"> </w:t>
      </w:r>
      <w:r w:rsidR="00BA1173" w:rsidRPr="00DB5AF1">
        <w:rPr>
          <w:rFonts w:ascii="Palemonas" w:eastAsia="Calibri" w:hAnsi="Palemonas" w:cs="Times New Roman"/>
          <w:sz w:val="24"/>
          <w:szCs w:val="24"/>
          <w:lang w:val="lt-LT" w:eastAsia="lt-LT"/>
        </w:rPr>
        <w:t xml:space="preserve">Taikomas gautų </w:t>
      </w:r>
      <w:r w:rsidR="00895ADB" w:rsidRPr="00DB5AF1">
        <w:rPr>
          <w:rFonts w:ascii="Palemonas" w:eastAsia="Calibri" w:hAnsi="Palemonas" w:cs="Times New Roman"/>
          <w:sz w:val="24"/>
          <w:szCs w:val="24"/>
          <w:lang w:val="lt-LT" w:eastAsia="lt-LT"/>
        </w:rPr>
        <w:t xml:space="preserve">(valytojoms ir aplinkos priežiūros darbininkams) </w:t>
      </w:r>
      <w:r w:rsidR="00BA1173" w:rsidRPr="00DB5AF1">
        <w:rPr>
          <w:rFonts w:ascii="Palemonas" w:eastAsia="Calibri" w:hAnsi="Palemonas" w:cs="Times New Roman"/>
          <w:sz w:val="24"/>
          <w:szCs w:val="24"/>
          <w:lang w:val="lt-LT" w:eastAsia="lt-LT"/>
        </w:rPr>
        <w:t>pareigybių vienetų apvalinimas</w:t>
      </w:r>
      <w:r w:rsidR="008D05CD">
        <w:rPr>
          <w:rFonts w:ascii="Palemonas" w:eastAsia="Calibri" w:hAnsi="Palemonas" w:cs="Times New Roman"/>
          <w:sz w:val="24"/>
          <w:szCs w:val="24"/>
          <w:lang w:val="lt-LT" w:eastAsia="lt-LT"/>
        </w:rPr>
        <w:t xml:space="preserve"> </w:t>
      </w:r>
      <w:r w:rsidR="00BA1173" w:rsidRPr="00DB5AF1">
        <w:rPr>
          <w:rFonts w:ascii="Palemonas" w:eastAsia="Calibri" w:hAnsi="Palemonas" w:cs="Times New Roman"/>
          <w:sz w:val="24"/>
          <w:szCs w:val="24"/>
          <w:lang w:val="lt-LT" w:eastAsia="lt-LT"/>
        </w:rPr>
        <w:t>/</w:t>
      </w:r>
      <w:r w:rsidR="008D05CD">
        <w:rPr>
          <w:rFonts w:ascii="Palemonas" w:eastAsia="Calibri" w:hAnsi="Palemonas" w:cs="Times New Roman"/>
          <w:sz w:val="24"/>
          <w:szCs w:val="24"/>
          <w:lang w:val="lt-LT" w:eastAsia="lt-LT"/>
        </w:rPr>
        <w:t xml:space="preserve"> </w:t>
      </w:r>
      <w:r w:rsidR="00BA1173" w:rsidRPr="00DB5AF1">
        <w:rPr>
          <w:rFonts w:ascii="Palemonas" w:eastAsia="Calibri" w:hAnsi="Palemonas" w:cs="Times New Roman"/>
          <w:sz w:val="24"/>
          <w:szCs w:val="24"/>
          <w:lang w:val="lt-LT" w:eastAsia="lt-LT"/>
        </w:rPr>
        <w:t>vidurkis</w:t>
      </w:r>
      <w:r w:rsidR="00EB42D9" w:rsidRPr="00DB5AF1">
        <w:rPr>
          <w:rFonts w:ascii="Palemonas" w:eastAsia="Calibri" w:hAnsi="Palemonas" w:cs="Times New Roman"/>
          <w:sz w:val="24"/>
          <w:szCs w:val="24"/>
          <w:lang w:val="lt-LT" w:eastAsia="lt-LT"/>
        </w:rPr>
        <w:t>: 0.13-0.37 – į 0</w:t>
      </w:r>
      <w:r w:rsidR="005D6909">
        <w:rPr>
          <w:rFonts w:ascii="Palemonas" w:eastAsia="Calibri" w:hAnsi="Palemonas" w:cs="Times New Roman"/>
          <w:sz w:val="24"/>
          <w:szCs w:val="24"/>
          <w:lang w:val="lt-LT" w:eastAsia="lt-LT"/>
        </w:rPr>
        <w:t>,</w:t>
      </w:r>
      <w:r w:rsidR="00EB42D9" w:rsidRPr="00DB5AF1">
        <w:rPr>
          <w:rFonts w:ascii="Palemonas" w:eastAsia="Calibri" w:hAnsi="Palemonas" w:cs="Times New Roman"/>
          <w:sz w:val="24"/>
          <w:szCs w:val="24"/>
          <w:lang w:val="lt-LT" w:eastAsia="lt-LT"/>
        </w:rPr>
        <w:t>25 pareigybės; 0.38-0.</w:t>
      </w:r>
      <w:r w:rsidR="00BA1173" w:rsidRPr="00DB5AF1">
        <w:rPr>
          <w:rFonts w:ascii="Palemonas" w:eastAsia="Calibri" w:hAnsi="Palemonas" w:cs="Times New Roman"/>
          <w:sz w:val="24"/>
          <w:szCs w:val="24"/>
          <w:lang w:val="lt-LT" w:eastAsia="lt-LT"/>
        </w:rPr>
        <w:t xml:space="preserve">62 </w:t>
      </w:r>
      <w:r w:rsidR="00EB42D9" w:rsidRPr="00DB5AF1">
        <w:rPr>
          <w:rFonts w:ascii="Palemonas" w:eastAsia="Calibri" w:hAnsi="Palemonas" w:cs="Times New Roman"/>
          <w:sz w:val="24"/>
          <w:szCs w:val="24"/>
          <w:lang w:val="lt-LT" w:eastAsia="lt-LT"/>
        </w:rPr>
        <w:t>– į 0</w:t>
      </w:r>
      <w:r w:rsidR="005D6909">
        <w:rPr>
          <w:rFonts w:ascii="Palemonas" w:eastAsia="Calibri" w:hAnsi="Palemonas" w:cs="Times New Roman"/>
          <w:sz w:val="24"/>
          <w:szCs w:val="24"/>
          <w:lang w:val="lt-LT" w:eastAsia="lt-LT"/>
        </w:rPr>
        <w:t>,</w:t>
      </w:r>
      <w:r w:rsidR="00EB42D9" w:rsidRPr="00DB5AF1">
        <w:rPr>
          <w:rFonts w:ascii="Palemonas" w:eastAsia="Calibri" w:hAnsi="Palemonas" w:cs="Times New Roman"/>
          <w:sz w:val="24"/>
          <w:szCs w:val="24"/>
          <w:lang w:val="lt-LT" w:eastAsia="lt-LT"/>
        </w:rPr>
        <w:t>5 pareigybės; 0.63-0.86 – į 0</w:t>
      </w:r>
      <w:r w:rsidR="005D6909">
        <w:rPr>
          <w:rFonts w:ascii="Palemonas" w:eastAsia="Calibri" w:hAnsi="Palemonas" w:cs="Times New Roman"/>
          <w:sz w:val="24"/>
          <w:szCs w:val="24"/>
          <w:lang w:val="lt-LT" w:eastAsia="lt-LT"/>
        </w:rPr>
        <w:t>,</w:t>
      </w:r>
      <w:r w:rsidR="00EB42D9" w:rsidRPr="00DB5AF1">
        <w:rPr>
          <w:rFonts w:ascii="Palemonas" w:eastAsia="Calibri" w:hAnsi="Palemonas" w:cs="Times New Roman"/>
          <w:sz w:val="24"/>
          <w:szCs w:val="24"/>
          <w:lang w:val="lt-LT" w:eastAsia="lt-LT"/>
        </w:rPr>
        <w:t>75 pareigybės; 0.87-1.12 – į 1</w:t>
      </w:r>
      <w:r w:rsidR="005D6909">
        <w:rPr>
          <w:rFonts w:ascii="Palemonas" w:eastAsia="Calibri" w:hAnsi="Palemonas" w:cs="Times New Roman"/>
          <w:sz w:val="24"/>
          <w:szCs w:val="24"/>
          <w:lang w:val="lt-LT" w:eastAsia="lt-LT"/>
        </w:rPr>
        <w:t xml:space="preserve"> pareigybę. </w:t>
      </w:r>
      <w:r w:rsidR="00FB69E9" w:rsidRPr="00DB5AF1">
        <w:rPr>
          <w:rFonts w:ascii="Palemonas" w:eastAsia="Calibri" w:hAnsi="Palemonas" w:cs="Times New Roman"/>
          <w:sz w:val="24"/>
          <w:szCs w:val="24"/>
          <w:lang w:val="lt-LT" w:eastAsia="lt-LT"/>
        </w:rPr>
        <w:t xml:space="preserve"> </w:t>
      </w:r>
    </w:p>
    <w:p w14:paraId="632D64DB" w14:textId="6A196A79" w:rsidR="00EB40E6" w:rsidRDefault="00680912" w:rsidP="00680912">
      <w:pPr>
        <w:tabs>
          <w:tab w:val="left" w:pos="851"/>
        </w:tabs>
        <w:spacing w:after="0"/>
        <w:jc w:val="both"/>
        <w:rPr>
          <w:rFonts w:ascii="Palemonas" w:eastAsia="Calibri" w:hAnsi="Palemonas" w:cs="Times New Roman"/>
          <w:sz w:val="24"/>
          <w:szCs w:val="24"/>
          <w:lang w:val="lt-LT" w:eastAsia="lt-LT"/>
        </w:rPr>
      </w:pPr>
      <w:r>
        <w:rPr>
          <w:rFonts w:ascii="Palemonas" w:eastAsia="Calibri" w:hAnsi="Palemonas" w:cs="Times New Roman"/>
          <w:sz w:val="24"/>
          <w:szCs w:val="24"/>
          <w:lang w:val="lt-LT" w:eastAsia="zh-CN"/>
        </w:rPr>
        <w:tab/>
      </w:r>
      <w:r w:rsidR="00FE3311">
        <w:rPr>
          <w:rFonts w:ascii="Palemonas" w:eastAsia="Calibri" w:hAnsi="Palemonas" w:cs="Times New Roman"/>
          <w:sz w:val="24"/>
          <w:szCs w:val="24"/>
          <w:lang w:val="lt-LT" w:eastAsia="zh-CN"/>
        </w:rPr>
        <w:t>8</w:t>
      </w:r>
      <w:r w:rsidR="00883D3A" w:rsidRPr="00DB5AF1">
        <w:rPr>
          <w:rFonts w:ascii="Palemonas" w:eastAsia="Calibri" w:hAnsi="Palemonas" w:cs="Times New Roman"/>
          <w:sz w:val="24"/>
          <w:szCs w:val="24"/>
          <w:lang w:val="lt-LT" w:eastAsia="zh-CN"/>
        </w:rPr>
        <w:t>.</w:t>
      </w:r>
      <w:r w:rsidR="00883D3A" w:rsidRPr="000D0744">
        <w:rPr>
          <w:rFonts w:ascii="Palemonas" w:eastAsia="Calibri" w:hAnsi="Palemonas" w:cs="Times New Roman"/>
          <w:sz w:val="24"/>
          <w:szCs w:val="24"/>
          <w:lang w:val="lt-LT" w:eastAsia="zh-CN"/>
        </w:rPr>
        <w:t xml:space="preserve"> </w:t>
      </w:r>
      <w:r w:rsidR="00254498">
        <w:rPr>
          <w:rFonts w:ascii="Palemonas" w:eastAsia="Calibri" w:hAnsi="Palemonas" w:cs="Times New Roman"/>
          <w:color w:val="000000" w:themeColor="text1"/>
          <w:sz w:val="24"/>
          <w:szCs w:val="24"/>
          <w:lang w:val="lt-LT" w:eastAsia="lt-LT"/>
        </w:rPr>
        <w:t xml:space="preserve">Švietimo įstaigos vadovas </w:t>
      </w:r>
      <w:r w:rsidR="00F86CDC" w:rsidRPr="000D0744">
        <w:rPr>
          <w:rFonts w:ascii="Palemonas" w:eastAsia="Calibri" w:hAnsi="Palemonas" w:cs="Times New Roman"/>
          <w:color w:val="000000" w:themeColor="text1"/>
          <w:sz w:val="24"/>
          <w:szCs w:val="24"/>
          <w:lang w:val="lt-LT" w:eastAsia="lt-LT"/>
        </w:rPr>
        <w:t>gali keisti</w:t>
      </w:r>
      <w:r w:rsidR="00F86CDC" w:rsidRPr="00B32338">
        <w:rPr>
          <w:rFonts w:ascii="Palemonas" w:eastAsia="Calibri" w:hAnsi="Palemonas" w:cs="Times New Roman"/>
          <w:color w:val="000000" w:themeColor="text1"/>
          <w:sz w:val="24"/>
          <w:szCs w:val="24"/>
          <w:lang w:val="lt-LT" w:eastAsia="lt-LT"/>
        </w:rPr>
        <w:t xml:space="preserve"> išimtinais atvejais 24 punkte esančias pareigybes į 1</w:t>
      </w:r>
      <w:r w:rsidR="00BD7020" w:rsidRPr="00B32338">
        <w:rPr>
          <w:rFonts w:ascii="Palemonas" w:eastAsia="Calibri" w:hAnsi="Palemonas" w:cs="Times New Roman"/>
          <w:color w:val="000000" w:themeColor="text1"/>
          <w:sz w:val="24"/>
          <w:szCs w:val="24"/>
          <w:lang w:val="lt-LT" w:eastAsia="lt-LT"/>
        </w:rPr>
        <w:t>2</w:t>
      </w:r>
      <w:r w:rsidR="005D6909">
        <w:rPr>
          <w:rFonts w:ascii="Palemonas" w:hAnsi="Palemonas"/>
          <w:sz w:val="24"/>
          <w:szCs w:val="24"/>
          <w:lang w:eastAsia="zh-CN"/>
        </w:rPr>
        <w:t>–</w:t>
      </w:r>
      <w:r w:rsidR="00F86CDC" w:rsidRPr="00B32338">
        <w:rPr>
          <w:rFonts w:ascii="Palemonas" w:eastAsia="Calibri" w:hAnsi="Palemonas" w:cs="Times New Roman"/>
          <w:color w:val="000000" w:themeColor="text1"/>
          <w:sz w:val="24"/>
          <w:szCs w:val="24"/>
          <w:lang w:val="lt-LT" w:eastAsia="lt-LT"/>
        </w:rPr>
        <w:t xml:space="preserve">23 punktuose esančias pareigybes, kurios finansuojamos iš </w:t>
      </w:r>
      <w:r w:rsidR="008D05CD">
        <w:rPr>
          <w:rFonts w:ascii="Palemonas" w:eastAsia="Calibri" w:hAnsi="Palemonas" w:cs="Times New Roman"/>
          <w:color w:val="000000" w:themeColor="text1"/>
          <w:sz w:val="24"/>
          <w:szCs w:val="24"/>
          <w:lang w:val="lt-LT" w:eastAsia="lt-LT"/>
        </w:rPr>
        <w:t>s</w:t>
      </w:r>
      <w:r w:rsidR="00F86CDC" w:rsidRPr="00B32338">
        <w:rPr>
          <w:rFonts w:ascii="Palemonas" w:eastAsia="Calibri" w:hAnsi="Palemonas" w:cs="Times New Roman"/>
          <w:color w:val="000000" w:themeColor="text1"/>
          <w:sz w:val="24"/>
          <w:szCs w:val="24"/>
          <w:lang w:val="lt-LT" w:eastAsia="lt-LT"/>
        </w:rPr>
        <w:t>avivaldybės biudžeto lėšų</w:t>
      </w:r>
      <w:r w:rsidR="008D05CD">
        <w:rPr>
          <w:rFonts w:ascii="Palemonas" w:eastAsia="Calibri" w:hAnsi="Palemonas" w:cs="Times New Roman"/>
          <w:color w:val="000000" w:themeColor="text1"/>
          <w:sz w:val="24"/>
          <w:szCs w:val="24"/>
          <w:lang w:val="lt-LT" w:eastAsia="lt-LT"/>
        </w:rPr>
        <w:t>,</w:t>
      </w:r>
      <w:r w:rsidR="00F86CDC" w:rsidRPr="00B32338">
        <w:rPr>
          <w:rFonts w:ascii="Palemonas" w:eastAsia="Calibri" w:hAnsi="Palemonas" w:cs="Times New Roman"/>
          <w:color w:val="000000" w:themeColor="text1"/>
          <w:sz w:val="24"/>
          <w:szCs w:val="24"/>
          <w:lang w:val="lt-LT" w:eastAsia="lt-LT"/>
        </w:rPr>
        <w:t xml:space="preserve"> suderinęs su administracijos direktoriumi, nedidin</w:t>
      </w:r>
      <w:r w:rsidR="008D05CD">
        <w:rPr>
          <w:rFonts w:ascii="Palemonas" w:eastAsia="Calibri" w:hAnsi="Palemonas" w:cs="Times New Roman"/>
          <w:color w:val="000000" w:themeColor="text1"/>
          <w:sz w:val="24"/>
          <w:szCs w:val="24"/>
          <w:lang w:val="lt-LT" w:eastAsia="lt-LT"/>
        </w:rPr>
        <w:t>damas</w:t>
      </w:r>
      <w:r w:rsidR="00F86CDC" w:rsidRPr="00B32338">
        <w:rPr>
          <w:rFonts w:ascii="Palemonas" w:eastAsia="Calibri" w:hAnsi="Palemonas" w:cs="Times New Roman"/>
          <w:color w:val="000000" w:themeColor="text1"/>
          <w:sz w:val="24"/>
          <w:szCs w:val="24"/>
          <w:lang w:val="lt-LT" w:eastAsia="lt-LT"/>
        </w:rPr>
        <w:t xml:space="preserve"> bendro darbuotojų pareigybių skaičiaus, nustatyto </w:t>
      </w:r>
      <w:r w:rsidR="008D05CD">
        <w:rPr>
          <w:rFonts w:ascii="Palemonas" w:eastAsia="Calibri" w:hAnsi="Palemonas" w:cs="Times New Roman"/>
          <w:color w:val="000000" w:themeColor="text1"/>
          <w:sz w:val="24"/>
          <w:szCs w:val="24"/>
          <w:lang w:val="lt-LT" w:eastAsia="lt-LT"/>
        </w:rPr>
        <w:t>s</w:t>
      </w:r>
      <w:r w:rsidR="00F86CDC" w:rsidRPr="00B32338">
        <w:rPr>
          <w:rFonts w:ascii="Palemonas" w:eastAsia="Calibri" w:hAnsi="Palemonas" w:cs="Times New Roman"/>
          <w:color w:val="000000" w:themeColor="text1"/>
          <w:sz w:val="24"/>
          <w:szCs w:val="24"/>
          <w:lang w:val="lt-LT" w:eastAsia="lt-LT"/>
        </w:rPr>
        <w:t>avivaldybės tarybos sprendimu.</w:t>
      </w:r>
    </w:p>
    <w:p w14:paraId="632D64DC" w14:textId="77777777" w:rsidR="00EB40E6" w:rsidRDefault="00EB40E6" w:rsidP="00B20AB6">
      <w:pPr>
        <w:spacing w:after="0"/>
        <w:jc w:val="both"/>
        <w:rPr>
          <w:rFonts w:ascii="Palemonas" w:eastAsia="Calibri" w:hAnsi="Palemonas" w:cs="Times New Roman"/>
          <w:sz w:val="24"/>
          <w:szCs w:val="24"/>
          <w:lang w:val="lt-LT" w:eastAsia="lt-LT"/>
        </w:rPr>
      </w:pPr>
    </w:p>
    <w:p w14:paraId="632D64DD" w14:textId="77777777" w:rsidR="00EB40E6" w:rsidRPr="00DB5AF1" w:rsidRDefault="00EB40E6" w:rsidP="00EB40E6">
      <w:pPr>
        <w:spacing w:after="0"/>
        <w:jc w:val="center"/>
        <w:rPr>
          <w:sz w:val="24"/>
          <w:szCs w:val="24"/>
        </w:rPr>
      </w:pPr>
      <w:r>
        <w:rPr>
          <w:rFonts w:ascii="Palemonas" w:eastAsia="Calibri" w:hAnsi="Palemonas" w:cs="Times New Roman"/>
          <w:sz w:val="24"/>
          <w:szCs w:val="24"/>
          <w:lang w:val="lt-LT" w:eastAsia="lt-LT"/>
        </w:rPr>
        <w:t>_______________________</w:t>
      </w:r>
    </w:p>
    <w:sectPr w:rsidR="00EB40E6" w:rsidRPr="00DB5AF1" w:rsidSect="00C87325">
      <w:pgSz w:w="15840" w:h="12240" w:orient="landscape"/>
      <w:pgMar w:top="851" w:right="1191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11C25"/>
    <w:multiLevelType w:val="hybridMultilevel"/>
    <w:tmpl w:val="EBDC1E52"/>
    <w:lvl w:ilvl="0" w:tplc="EE862E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25"/>
    <w:rsid w:val="000264B5"/>
    <w:rsid w:val="00031947"/>
    <w:rsid w:val="00043F99"/>
    <w:rsid w:val="000712D5"/>
    <w:rsid w:val="000B26E5"/>
    <w:rsid w:val="000C33BF"/>
    <w:rsid w:val="000D0744"/>
    <w:rsid w:val="000D10B4"/>
    <w:rsid w:val="000F3E7A"/>
    <w:rsid w:val="00113CF0"/>
    <w:rsid w:val="00114023"/>
    <w:rsid w:val="001323F8"/>
    <w:rsid w:val="001343C3"/>
    <w:rsid w:val="0014091D"/>
    <w:rsid w:val="001B04E2"/>
    <w:rsid w:val="001B77E4"/>
    <w:rsid w:val="001F1A35"/>
    <w:rsid w:val="00227F1B"/>
    <w:rsid w:val="002536CE"/>
    <w:rsid w:val="00254498"/>
    <w:rsid w:val="002564F3"/>
    <w:rsid w:val="00260064"/>
    <w:rsid w:val="00262C23"/>
    <w:rsid w:val="00287F07"/>
    <w:rsid w:val="00291943"/>
    <w:rsid w:val="002934B3"/>
    <w:rsid w:val="00296260"/>
    <w:rsid w:val="002A1249"/>
    <w:rsid w:val="002A5241"/>
    <w:rsid w:val="002A64EE"/>
    <w:rsid w:val="002B364E"/>
    <w:rsid w:val="002D6879"/>
    <w:rsid w:val="002F2EA0"/>
    <w:rsid w:val="002F4DA5"/>
    <w:rsid w:val="003057A7"/>
    <w:rsid w:val="00315808"/>
    <w:rsid w:val="00363149"/>
    <w:rsid w:val="003802EB"/>
    <w:rsid w:val="0038499C"/>
    <w:rsid w:val="003906F2"/>
    <w:rsid w:val="00394057"/>
    <w:rsid w:val="003C2E80"/>
    <w:rsid w:val="003C543A"/>
    <w:rsid w:val="003C5A21"/>
    <w:rsid w:val="003D4165"/>
    <w:rsid w:val="004041BD"/>
    <w:rsid w:val="004107AE"/>
    <w:rsid w:val="00415048"/>
    <w:rsid w:val="0047141F"/>
    <w:rsid w:val="00475FC3"/>
    <w:rsid w:val="004B6FA3"/>
    <w:rsid w:val="004D08C9"/>
    <w:rsid w:val="004E2D2F"/>
    <w:rsid w:val="00504DF0"/>
    <w:rsid w:val="0055731B"/>
    <w:rsid w:val="0057480B"/>
    <w:rsid w:val="005A29C3"/>
    <w:rsid w:val="005C0B5C"/>
    <w:rsid w:val="005C1D23"/>
    <w:rsid w:val="005D45BF"/>
    <w:rsid w:val="005D6909"/>
    <w:rsid w:val="006319A9"/>
    <w:rsid w:val="00640EC8"/>
    <w:rsid w:val="006475EA"/>
    <w:rsid w:val="00665690"/>
    <w:rsid w:val="006679F6"/>
    <w:rsid w:val="006715BC"/>
    <w:rsid w:val="00673C76"/>
    <w:rsid w:val="00680912"/>
    <w:rsid w:val="0068635D"/>
    <w:rsid w:val="006D78F9"/>
    <w:rsid w:val="006F3DBC"/>
    <w:rsid w:val="006F6561"/>
    <w:rsid w:val="00707BA6"/>
    <w:rsid w:val="0072174C"/>
    <w:rsid w:val="00727872"/>
    <w:rsid w:val="007467EB"/>
    <w:rsid w:val="00764BB7"/>
    <w:rsid w:val="00795D69"/>
    <w:rsid w:val="007A072C"/>
    <w:rsid w:val="007D3060"/>
    <w:rsid w:val="007E2101"/>
    <w:rsid w:val="007F4457"/>
    <w:rsid w:val="00803A64"/>
    <w:rsid w:val="00815381"/>
    <w:rsid w:val="00820E48"/>
    <w:rsid w:val="00862673"/>
    <w:rsid w:val="00874AB4"/>
    <w:rsid w:val="00883D3A"/>
    <w:rsid w:val="00885E9B"/>
    <w:rsid w:val="00895ADB"/>
    <w:rsid w:val="008A588A"/>
    <w:rsid w:val="008B79D2"/>
    <w:rsid w:val="008D05CD"/>
    <w:rsid w:val="008E7B89"/>
    <w:rsid w:val="00907916"/>
    <w:rsid w:val="009116FA"/>
    <w:rsid w:val="00950CA3"/>
    <w:rsid w:val="00954EC7"/>
    <w:rsid w:val="00961B1E"/>
    <w:rsid w:val="009721E2"/>
    <w:rsid w:val="009771C8"/>
    <w:rsid w:val="00993A63"/>
    <w:rsid w:val="009A2690"/>
    <w:rsid w:val="009C3610"/>
    <w:rsid w:val="009E1A8F"/>
    <w:rsid w:val="009F570A"/>
    <w:rsid w:val="00A0045C"/>
    <w:rsid w:val="00A140DC"/>
    <w:rsid w:val="00A23875"/>
    <w:rsid w:val="00A3447B"/>
    <w:rsid w:val="00A43698"/>
    <w:rsid w:val="00A713D1"/>
    <w:rsid w:val="00A71ACE"/>
    <w:rsid w:val="00A932F4"/>
    <w:rsid w:val="00AA7790"/>
    <w:rsid w:val="00AC6A2E"/>
    <w:rsid w:val="00AE4AD4"/>
    <w:rsid w:val="00B04F76"/>
    <w:rsid w:val="00B20AB6"/>
    <w:rsid w:val="00B32338"/>
    <w:rsid w:val="00B46AE5"/>
    <w:rsid w:val="00B61EA5"/>
    <w:rsid w:val="00B662A7"/>
    <w:rsid w:val="00B746F1"/>
    <w:rsid w:val="00B942E9"/>
    <w:rsid w:val="00BA0911"/>
    <w:rsid w:val="00BA1173"/>
    <w:rsid w:val="00BD7020"/>
    <w:rsid w:val="00BE547D"/>
    <w:rsid w:val="00BF1491"/>
    <w:rsid w:val="00C01062"/>
    <w:rsid w:val="00C151A9"/>
    <w:rsid w:val="00C26163"/>
    <w:rsid w:val="00C30B15"/>
    <w:rsid w:val="00C3557E"/>
    <w:rsid w:val="00C35EC9"/>
    <w:rsid w:val="00C71E23"/>
    <w:rsid w:val="00C87325"/>
    <w:rsid w:val="00C94F81"/>
    <w:rsid w:val="00CD0F33"/>
    <w:rsid w:val="00CE304D"/>
    <w:rsid w:val="00D36704"/>
    <w:rsid w:val="00D42398"/>
    <w:rsid w:val="00D72B31"/>
    <w:rsid w:val="00D80E22"/>
    <w:rsid w:val="00D84EAB"/>
    <w:rsid w:val="00DA0676"/>
    <w:rsid w:val="00DA19B3"/>
    <w:rsid w:val="00DA714E"/>
    <w:rsid w:val="00DB0953"/>
    <w:rsid w:val="00DB29B4"/>
    <w:rsid w:val="00DB5AF1"/>
    <w:rsid w:val="00DB6C25"/>
    <w:rsid w:val="00DB716F"/>
    <w:rsid w:val="00DE3283"/>
    <w:rsid w:val="00DF5A8E"/>
    <w:rsid w:val="00E12992"/>
    <w:rsid w:val="00E307C2"/>
    <w:rsid w:val="00E36497"/>
    <w:rsid w:val="00E5315A"/>
    <w:rsid w:val="00EA37A0"/>
    <w:rsid w:val="00EA599E"/>
    <w:rsid w:val="00EB40E6"/>
    <w:rsid w:val="00EB42D9"/>
    <w:rsid w:val="00EB754A"/>
    <w:rsid w:val="00EE7CF8"/>
    <w:rsid w:val="00EF0A40"/>
    <w:rsid w:val="00EF170E"/>
    <w:rsid w:val="00F0267C"/>
    <w:rsid w:val="00F20DB7"/>
    <w:rsid w:val="00F30AD5"/>
    <w:rsid w:val="00F32039"/>
    <w:rsid w:val="00F50B43"/>
    <w:rsid w:val="00F52301"/>
    <w:rsid w:val="00F5342C"/>
    <w:rsid w:val="00F76EF4"/>
    <w:rsid w:val="00F816CE"/>
    <w:rsid w:val="00F86CDC"/>
    <w:rsid w:val="00F97558"/>
    <w:rsid w:val="00FB454C"/>
    <w:rsid w:val="00FB69E9"/>
    <w:rsid w:val="00FD61A5"/>
    <w:rsid w:val="00FE3240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6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8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325"/>
    <w:rPr>
      <w:rFonts w:ascii="Segoe UI" w:hAnsi="Segoe UI" w:cs="Segoe UI"/>
      <w:sz w:val="18"/>
      <w:szCs w:val="18"/>
    </w:rPr>
  </w:style>
  <w:style w:type="paragraph" w:styleId="prastasistinklapis">
    <w:name w:val="Normal (Web)"/>
    <w:basedOn w:val="prastasis"/>
    <w:uiPriority w:val="99"/>
    <w:unhideWhenUsed/>
    <w:rsid w:val="00C3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C30B15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07BA6"/>
    <w:pPr>
      <w:ind w:left="720"/>
      <w:contextualSpacing/>
    </w:pPr>
  </w:style>
  <w:style w:type="paragraph" w:styleId="Betarp">
    <w:name w:val="No Spacing"/>
    <w:uiPriority w:val="1"/>
    <w:qFormat/>
    <w:rsid w:val="00C35EC9"/>
    <w:pPr>
      <w:spacing w:after="0" w:line="240" w:lineRule="auto"/>
    </w:pPr>
    <w:rPr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8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325"/>
    <w:rPr>
      <w:rFonts w:ascii="Segoe UI" w:hAnsi="Segoe UI" w:cs="Segoe UI"/>
      <w:sz w:val="18"/>
      <w:szCs w:val="18"/>
    </w:rPr>
  </w:style>
  <w:style w:type="paragraph" w:styleId="prastasistinklapis">
    <w:name w:val="Normal (Web)"/>
    <w:basedOn w:val="prastasis"/>
    <w:uiPriority w:val="99"/>
    <w:unhideWhenUsed/>
    <w:rsid w:val="00C3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C30B15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07BA6"/>
    <w:pPr>
      <w:ind w:left="720"/>
      <w:contextualSpacing/>
    </w:pPr>
  </w:style>
  <w:style w:type="paragraph" w:styleId="Betarp">
    <w:name w:val="No Spacing"/>
    <w:uiPriority w:val="1"/>
    <w:qFormat/>
    <w:rsid w:val="00C35EC9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9260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tar.lt/portal/lt/legalAct/624ea570a19111e69ad4c8713b612d0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Azuoliukas IT Dell</dc:creator>
  <cp:lastModifiedBy>Giedrė Kunigelienė</cp:lastModifiedBy>
  <cp:revision>2</cp:revision>
  <cp:lastPrinted>2020-11-25T14:07:00Z</cp:lastPrinted>
  <dcterms:created xsi:type="dcterms:W3CDTF">2021-09-15T13:15:00Z</dcterms:created>
  <dcterms:modified xsi:type="dcterms:W3CDTF">2021-09-15T13:15:00Z</dcterms:modified>
</cp:coreProperties>
</file>